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28" w:rsidRDefault="00ED0128" w:rsidP="00ED0128">
      <w:pPr>
        <w:spacing w:line="594" w:lineRule="exact"/>
        <w:jc w:val="center"/>
        <w:rPr>
          <w:rFonts w:ascii="仿宋_GB2312" w:eastAsia="仿宋_GB2312"/>
          <w:bCs/>
          <w:sz w:val="32"/>
          <w:szCs w:val="32"/>
        </w:rPr>
      </w:pPr>
      <w:bookmarkStart w:id="0" w:name="_GoBack"/>
      <w:bookmarkEnd w:id="0"/>
    </w:p>
    <w:p w:rsidR="00ED0128" w:rsidRDefault="00ED0128" w:rsidP="00ED0128">
      <w:pPr>
        <w:spacing w:line="594" w:lineRule="exact"/>
        <w:jc w:val="center"/>
        <w:rPr>
          <w:rFonts w:ascii="仿宋_GB2312" w:eastAsia="仿宋_GB2312"/>
          <w:bCs/>
          <w:sz w:val="32"/>
          <w:szCs w:val="32"/>
        </w:rPr>
      </w:pPr>
    </w:p>
    <w:tbl>
      <w:tblPr>
        <w:tblW w:w="0" w:type="auto"/>
        <w:jc w:val="center"/>
        <w:tblLayout w:type="fixed"/>
        <w:tblLook w:val="0000" w:firstRow="0" w:lastRow="0" w:firstColumn="0" w:lastColumn="0" w:noHBand="0" w:noVBand="0"/>
      </w:tblPr>
      <w:tblGrid>
        <w:gridCol w:w="8928"/>
      </w:tblGrid>
      <w:tr w:rsidR="00AD4A7B" w:rsidRPr="00AD4A7B" w:rsidTr="00D0541F">
        <w:trPr>
          <w:jc w:val="center"/>
        </w:trPr>
        <w:tc>
          <w:tcPr>
            <w:tcW w:w="8928" w:type="dxa"/>
          </w:tcPr>
          <w:p w:rsidR="00AD4A7B" w:rsidRPr="00AD4A7B" w:rsidRDefault="00AD4A7B" w:rsidP="00AD4A7B">
            <w:pPr>
              <w:spacing w:beforeLines="50" w:before="143"/>
              <w:jc w:val="center"/>
              <w:rPr>
                <w:rFonts w:eastAsia="方正小标宋简体"/>
                <w:color w:val="FF0000"/>
                <w:spacing w:val="-4"/>
                <w:sz w:val="72"/>
                <w:szCs w:val="72"/>
              </w:rPr>
            </w:pPr>
            <w:r w:rsidRPr="00AD4A7B">
              <w:rPr>
                <w:rFonts w:eastAsia="方正小标宋简体" w:hint="eastAsia"/>
                <w:bCs/>
                <w:color w:val="FF0000"/>
                <w:spacing w:val="32"/>
                <w:sz w:val="72"/>
                <w:szCs w:val="72"/>
              </w:rPr>
              <w:t>中国纤维检验局文件</w:t>
            </w:r>
          </w:p>
        </w:tc>
      </w:tr>
    </w:tbl>
    <w:p w:rsidR="00ED0128" w:rsidRDefault="00ED0128" w:rsidP="00AD4A7B">
      <w:pPr>
        <w:spacing w:line="594" w:lineRule="exact"/>
        <w:jc w:val="center"/>
        <w:rPr>
          <w:rFonts w:ascii="仿宋_GB2312" w:eastAsia="仿宋_GB2312"/>
          <w:bCs/>
          <w:sz w:val="32"/>
          <w:szCs w:val="32"/>
        </w:rPr>
      </w:pPr>
    </w:p>
    <w:p w:rsidR="00ED0128" w:rsidRDefault="00ED0128" w:rsidP="00AD4A7B">
      <w:pPr>
        <w:spacing w:line="594" w:lineRule="exact"/>
        <w:jc w:val="center"/>
        <w:rPr>
          <w:rFonts w:ascii="仿宋_GB2312" w:eastAsia="仿宋_GB2312"/>
          <w:bCs/>
          <w:sz w:val="32"/>
          <w:szCs w:val="32"/>
        </w:rPr>
      </w:pPr>
    </w:p>
    <w:p w:rsidR="00ED0128" w:rsidRDefault="00ED0128" w:rsidP="00AD4A7B">
      <w:pPr>
        <w:spacing w:line="594" w:lineRule="exact"/>
        <w:jc w:val="center"/>
        <w:rPr>
          <w:rFonts w:ascii="仿宋_GB2312" w:eastAsia="仿宋_GB2312"/>
          <w:bCs/>
          <w:sz w:val="32"/>
          <w:szCs w:val="32"/>
        </w:rPr>
      </w:pPr>
      <w:r>
        <w:rPr>
          <w:rFonts w:ascii="仿宋_GB2312" w:eastAsia="仿宋_GB2312" w:hint="eastAsia"/>
          <w:bCs/>
          <w:sz w:val="32"/>
          <w:szCs w:val="32"/>
        </w:rPr>
        <w:t>中纤局检一发〔2014〕42号</w:t>
      </w:r>
    </w:p>
    <w:p w:rsidR="00ED0128" w:rsidRDefault="00AD4A7B" w:rsidP="00562403">
      <w:pPr>
        <w:spacing w:line="560" w:lineRule="exact"/>
        <w:jc w:val="center"/>
        <w:rPr>
          <w:rFonts w:ascii="仿宋_GB2312" w:eastAsia="仿宋_GB2312"/>
          <w:bCs/>
          <w:sz w:val="32"/>
          <w:szCs w:val="32"/>
        </w:rPr>
      </w:pPr>
      <w:r>
        <w:rPr>
          <w:rFonts w:ascii="仿宋_GB2312" w:eastAsia="仿宋_GB2312"/>
          <w:noProof/>
          <w:sz w:val="32"/>
          <w:szCs w:val="32"/>
        </w:rPr>
        <mc:AlternateContent>
          <mc:Choice Requires="wps">
            <w:drawing>
              <wp:anchor distT="0" distB="0" distL="114300" distR="114300" simplePos="0" relativeHeight="251664384" behindDoc="0" locked="0" layoutInCell="1" allowOverlap="1" wp14:anchorId="7849B28A" wp14:editId="3E53447B">
                <wp:simplePos x="0" y="0"/>
                <wp:positionH relativeFrom="column">
                  <wp:posOffset>135890</wp:posOffset>
                </wp:positionH>
                <wp:positionV relativeFrom="paragraph">
                  <wp:posOffset>17145</wp:posOffset>
                </wp:positionV>
                <wp:extent cx="5625465" cy="3810"/>
                <wp:effectExtent l="0" t="19050" r="13335" b="342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5465" cy="381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35pt" to="45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" strokecolor="red" strokeweight="3pt"/>
            </w:pict>
          </mc:Fallback>
        </mc:AlternateContent>
      </w:r>
    </w:p>
    <w:p w:rsidR="00ED0128" w:rsidRDefault="00ED0128" w:rsidP="00562403">
      <w:pPr>
        <w:spacing w:line="560" w:lineRule="exact"/>
        <w:jc w:val="center"/>
        <w:rPr>
          <w:rFonts w:ascii="仿宋_GB2312" w:eastAsia="仿宋_GB2312"/>
          <w:bCs/>
          <w:sz w:val="32"/>
          <w:szCs w:val="32"/>
        </w:rPr>
      </w:pPr>
    </w:p>
    <w:p w:rsidR="002222FB" w:rsidRDefault="009F30BF" w:rsidP="00562403">
      <w:pPr>
        <w:spacing w:line="560" w:lineRule="exact"/>
        <w:jc w:val="center"/>
        <w:rPr>
          <w:rFonts w:ascii="方正小标宋简体" w:eastAsia="方正小标宋简体"/>
          <w:bCs/>
          <w:sz w:val="44"/>
          <w:szCs w:val="32"/>
        </w:rPr>
      </w:pPr>
      <w:r w:rsidRPr="00ED0128">
        <w:rPr>
          <w:rFonts w:ascii="方正小标宋简体" w:eastAsia="方正小标宋简体" w:hint="eastAsia"/>
          <w:bCs/>
          <w:sz w:val="44"/>
          <w:szCs w:val="32"/>
        </w:rPr>
        <w:t>中国纤维检验局</w:t>
      </w:r>
      <w:r w:rsidR="004B6606" w:rsidRPr="00ED0128">
        <w:rPr>
          <w:rFonts w:ascii="方正小标宋简体" w:eastAsia="方正小标宋简体" w:hint="eastAsia"/>
          <w:bCs/>
          <w:sz w:val="44"/>
          <w:szCs w:val="32"/>
        </w:rPr>
        <w:t>关于发布</w:t>
      </w:r>
    </w:p>
    <w:p w:rsidR="004B6606" w:rsidRPr="00ED0128" w:rsidRDefault="004B6606" w:rsidP="00562403">
      <w:pPr>
        <w:spacing w:line="560" w:lineRule="exact"/>
        <w:jc w:val="center"/>
        <w:rPr>
          <w:rFonts w:ascii="方正小标宋简体" w:eastAsia="方正小标宋简体"/>
          <w:bCs/>
          <w:sz w:val="44"/>
          <w:szCs w:val="32"/>
        </w:rPr>
      </w:pPr>
      <w:r w:rsidRPr="00ED0128">
        <w:rPr>
          <w:rFonts w:ascii="方正小标宋简体" w:eastAsia="方正小标宋简体" w:hint="eastAsia"/>
          <w:bCs/>
          <w:sz w:val="44"/>
          <w:szCs w:val="32"/>
        </w:rPr>
        <w:t>《</w:t>
      </w:r>
      <w:r w:rsidR="007417BC" w:rsidRPr="00ED0128">
        <w:rPr>
          <w:rFonts w:ascii="方正小标宋简体" w:eastAsia="方正小标宋简体" w:hint="eastAsia"/>
          <w:bCs/>
          <w:sz w:val="44"/>
          <w:szCs w:val="32"/>
        </w:rPr>
        <w:t>监管</w:t>
      </w:r>
      <w:r w:rsidR="00926502" w:rsidRPr="00ED0128">
        <w:rPr>
          <w:rFonts w:ascii="方正小标宋简体" w:eastAsia="方正小标宋简体" w:hint="eastAsia"/>
          <w:bCs/>
          <w:sz w:val="44"/>
          <w:szCs w:val="32"/>
        </w:rPr>
        <w:t>棉花公证检验实施办法（暂行）</w:t>
      </w:r>
      <w:r w:rsidRPr="00ED0128">
        <w:rPr>
          <w:rFonts w:ascii="方正小标宋简体" w:eastAsia="方正小标宋简体" w:hint="eastAsia"/>
          <w:bCs/>
          <w:sz w:val="44"/>
          <w:szCs w:val="32"/>
        </w:rPr>
        <w:t>》的通知</w:t>
      </w:r>
    </w:p>
    <w:p w:rsidR="004B6606" w:rsidRPr="00ED0128" w:rsidRDefault="004B6606" w:rsidP="00562403">
      <w:pPr>
        <w:spacing w:line="560" w:lineRule="exact"/>
        <w:jc w:val="center"/>
        <w:rPr>
          <w:rFonts w:ascii="仿宋_GB2312" w:eastAsia="仿宋_GB2312"/>
          <w:sz w:val="32"/>
          <w:szCs w:val="32"/>
        </w:rPr>
      </w:pPr>
    </w:p>
    <w:p w:rsidR="004B6606" w:rsidRPr="00ED0128" w:rsidRDefault="00926502" w:rsidP="00562403">
      <w:pPr>
        <w:spacing w:line="560" w:lineRule="exact"/>
        <w:rPr>
          <w:rFonts w:ascii="仿宋_GB2312" w:eastAsia="仿宋_GB2312"/>
          <w:sz w:val="32"/>
          <w:szCs w:val="32"/>
        </w:rPr>
      </w:pPr>
      <w:r w:rsidRPr="00ED0128">
        <w:rPr>
          <w:rFonts w:ascii="仿宋_GB2312" w:eastAsia="仿宋_GB2312" w:hint="eastAsia"/>
          <w:sz w:val="32"/>
          <w:szCs w:val="32"/>
        </w:rPr>
        <w:t>各省、自治区、直辖市、计划单列市纤维检验局（所）</w:t>
      </w:r>
      <w:r w:rsidR="004B6606" w:rsidRPr="00ED0128">
        <w:rPr>
          <w:rFonts w:ascii="仿宋_GB2312" w:eastAsia="仿宋_GB2312" w:hint="eastAsia"/>
          <w:sz w:val="32"/>
          <w:szCs w:val="32"/>
        </w:rPr>
        <w:t>：</w:t>
      </w:r>
    </w:p>
    <w:p w:rsidR="008625F1" w:rsidRDefault="008625F1" w:rsidP="00562403">
      <w:pPr>
        <w:spacing w:line="560" w:lineRule="exact"/>
        <w:ind w:firstLineChars="200" w:firstLine="606"/>
        <w:rPr>
          <w:rFonts w:ascii="仿宋_GB2312" w:eastAsia="仿宋_GB2312" w:hAnsi="宋体"/>
          <w:sz w:val="32"/>
          <w:szCs w:val="32"/>
        </w:rPr>
      </w:pPr>
      <w:r w:rsidRPr="00ED0128">
        <w:rPr>
          <w:rFonts w:ascii="仿宋_GB2312" w:eastAsia="仿宋_GB2312" w:hint="eastAsia"/>
          <w:spacing w:val="-4"/>
          <w:sz w:val="32"/>
          <w:szCs w:val="32"/>
        </w:rPr>
        <w:t>为保证棉花目标价格补贴政策和棉花专业仓储制度的顺利实施，真实反映棉花产量，稳定棉花生产大局，我局在与有关方面充分协调、反复沟通的基础上，制定了《</w:t>
      </w:r>
      <w:r w:rsidR="007417BC" w:rsidRPr="00ED0128">
        <w:rPr>
          <w:rFonts w:ascii="仿宋_GB2312" w:eastAsia="仿宋_GB2312" w:hint="eastAsia"/>
          <w:spacing w:val="-4"/>
          <w:sz w:val="32"/>
          <w:szCs w:val="32"/>
        </w:rPr>
        <w:t>监管</w:t>
      </w:r>
      <w:r w:rsidRPr="00ED0128">
        <w:rPr>
          <w:rFonts w:ascii="仿宋_GB2312" w:eastAsia="仿宋_GB2312" w:hint="eastAsia"/>
          <w:spacing w:val="-4"/>
          <w:sz w:val="32"/>
          <w:szCs w:val="32"/>
        </w:rPr>
        <w:t>棉花公证检验实施办法》（暂行），现予以发布。</w:t>
      </w:r>
      <w:r w:rsidRPr="00ED0128">
        <w:rPr>
          <w:rFonts w:ascii="仿宋_GB2312" w:eastAsia="仿宋_GB2312" w:hAnsi="宋体" w:hint="eastAsia"/>
          <w:sz w:val="32"/>
          <w:szCs w:val="32"/>
        </w:rPr>
        <w:t>请各单位认真组织学习，并在工作中贯彻落实。</w:t>
      </w:r>
    </w:p>
    <w:p w:rsidR="00ED0128" w:rsidRPr="00ED0128" w:rsidRDefault="00ED0128" w:rsidP="00562403">
      <w:pPr>
        <w:spacing w:line="560" w:lineRule="exact"/>
        <w:ind w:firstLineChars="200" w:firstLine="606"/>
        <w:rPr>
          <w:rFonts w:ascii="仿宋_GB2312" w:eastAsia="仿宋_GB2312"/>
          <w:spacing w:val="-4"/>
          <w:sz w:val="32"/>
          <w:szCs w:val="32"/>
        </w:rPr>
      </w:pPr>
    </w:p>
    <w:p w:rsidR="00ED0128" w:rsidRDefault="004B6606" w:rsidP="00562403">
      <w:pPr>
        <w:spacing w:line="560" w:lineRule="exact"/>
        <w:ind w:firstLineChars="200" w:firstLine="622"/>
        <w:rPr>
          <w:rFonts w:ascii="仿宋_GB2312" w:eastAsia="仿宋_GB2312"/>
          <w:spacing w:val="-4"/>
          <w:sz w:val="32"/>
          <w:szCs w:val="32"/>
        </w:rPr>
      </w:pPr>
      <w:r w:rsidRPr="00ED0128">
        <w:rPr>
          <w:rFonts w:ascii="仿宋_GB2312" w:eastAsia="仿宋_GB2312" w:hint="eastAsia"/>
          <w:sz w:val="32"/>
          <w:szCs w:val="32"/>
        </w:rPr>
        <w:t>附件：</w:t>
      </w:r>
      <w:r w:rsidR="007417BC" w:rsidRPr="00ED0128">
        <w:rPr>
          <w:rFonts w:ascii="仿宋_GB2312" w:eastAsia="仿宋_GB2312" w:hint="eastAsia"/>
          <w:spacing w:val="-4"/>
          <w:sz w:val="32"/>
          <w:szCs w:val="32"/>
        </w:rPr>
        <w:t>监管</w:t>
      </w:r>
      <w:r w:rsidR="008625F1" w:rsidRPr="00ED0128">
        <w:rPr>
          <w:rFonts w:ascii="仿宋_GB2312" w:eastAsia="仿宋_GB2312" w:hint="eastAsia"/>
          <w:spacing w:val="-4"/>
          <w:sz w:val="32"/>
          <w:szCs w:val="32"/>
        </w:rPr>
        <w:t>棉花公证检验实施办法（暂行）</w:t>
      </w:r>
    </w:p>
    <w:p w:rsidR="00562403" w:rsidRDefault="00562403" w:rsidP="00562403">
      <w:pPr>
        <w:spacing w:line="560" w:lineRule="exact"/>
        <w:ind w:firstLineChars="200" w:firstLine="606"/>
        <w:rPr>
          <w:rFonts w:ascii="仿宋_GB2312" w:eastAsia="仿宋_GB2312"/>
          <w:spacing w:val="-4"/>
          <w:sz w:val="32"/>
          <w:szCs w:val="32"/>
        </w:rPr>
      </w:pPr>
    </w:p>
    <w:p w:rsidR="00ED0128" w:rsidRDefault="00ED0128" w:rsidP="00562403">
      <w:pPr>
        <w:spacing w:beforeLines="100" w:before="287" w:line="560" w:lineRule="exact"/>
        <w:ind w:firstLineChars="200" w:firstLine="606"/>
        <w:rPr>
          <w:rFonts w:ascii="仿宋_GB2312" w:eastAsia="仿宋_GB2312"/>
          <w:spacing w:val="-4"/>
          <w:sz w:val="32"/>
          <w:szCs w:val="32"/>
        </w:rPr>
      </w:pPr>
      <w:r>
        <w:rPr>
          <w:rFonts w:ascii="仿宋_GB2312" w:eastAsia="仿宋_GB2312" w:hint="eastAsia"/>
          <w:spacing w:val="-4"/>
          <w:sz w:val="32"/>
          <w:szCs w:val="32"/>
        </w:rPr>
        <w:t xml:space="preserve">                                中国</w:t>
      </w:r>
      <w:r w:rsidR="00114A77">
        <w:rPr>
          <w:rFonts w:ascii="仿宋_GB2312" w:eastAsia="仿宋_GB2312"/>
          <w:noProof/>
          <w:spacing w:val="-4"/>
          <w:sz w:val="32"/>
          <w:szCs w:val="32"/>
        </w:rPr>
        <w:pict>
          <v:shapetype id="_x0000_t201" coordsize="21600,21600" o:spt="201" path="m,l,21600r21600,l21600,xe">
            <v:stroke joinstyle="miter"/>
            <v:path shadowok="f" o:extrusionok="f" strokeok="f" fillok="f" o:connecttype="rect"/>
            <o:lock v:ext="edit" shapetype="t"/>
          </v:shapetype>
          <v:shape id="_x0000_s1026" type="#_x0000_t201" alt="GZ_TYPE" style="position:absolute;left:0;text-align:left;margin-left:325pt;margin-top:638.5pt;width:128.3pt;height:126.05pt;z-index:251666432;visibility:visible;mso-position-horizontal-relative:page;mso-position-vertical-relative:page" o:preferrelative="t" filled="f" stroked="f">
            <v:imagedata r:id="rId7" o:title=""/>
            <w10:wrap anchorx="page" anchory="page"/>
          </v:shape>
          <w:control r:id="rId8" w:name="AztSiw1" w:shapeid="_x0000_s1026"/>
        </w:pict>
      </w:r>
      <w:r>
        <w:rPr>
          <w:rFonts w:ascii="仿宋_GB2312" w:eastAsia="仿宋_GB2312" w:hint="eastAsia"/>
          <w:spacing w:val="-4"/>
          <w:sz w:val="32"/>
          <w:szCs w:val="32"/>
        </w:rPr>
        <w:t>纤维检验局</w:t>
      </w:r>
    </w:p>
    <w:p w:rsidR="00ED0128" w:rsidRDefault="00ED0128" w:rsidP="00562403">
      <w:pPr>
        <w:tabs>
          <w:tab w:val="left" w:pos="7513"/>
        </w:tabs>
        <w:spacing w:line="560" w:lineRule="exact"/>
        <w:ind w:firstLineChars="200" w:firstLine="606"/>
        <w:rPr>
          <w:rFonts w:ascii="仿宋_GB2312" w:eastAsia="仿宋_GB2312"/>
          <w:spacing w:val="-4"/>
          <w:sz w:val="32"/>
          <w:szCs w:val="32"/>
        </w:rPr>
      </w:pPr>
      <w:r>
        <w:rPr>
          <w:rFonts w:ascii="仿宋_GB2312" w:eastAsia="仿宋_GB2312" w:hint="eastAsia"/>
          <w:spacing w:val="-4"/>
          <w:sz w:val="32"/>
          <w:szCs w:val="32"/>
        </w:rPr>
        <w:t xml:space="preserve">                               2014年8月28日</w:t>
      </w:r>
    </w:p>
    <w:p w:rsidR="00ED0128" w:rsidRPr="00ED0128" w:rsidRDefault="00ED0128" w:rsidP="00ED0128">
      <w:pPr>
        <w:spacing w:line="594" w:lineRule="exact"/>
        <w:rPr>
          <w:rFonts w:ascii="黑体" w:eastAsia="黑体" w:hAnsi="黑体"/>
          <w:sz w:val="32"/>
          <w:szCs w:val="32"/>
        </w:rPr>
      </w:pPr>
      <w:r w:rsidRPr="00ED0128">
        <w:rPr>
          <w:rFonts w:ascii="黑体" w:eastAsia="黑体" w:hAnsi="黑体" w:hint="eastAsia"/>
          <w:sz w:val="32"/>
          <w:szCs w:val="32"/>
        </w:rPr>
        <w:lastRenderedPageBreak/>
        <w:t>附件</w:t>
      </w:r>
    </w:p>
    <w:p w:rsidR="00ED0128" w:rsidRPr="00ED0128" w:rsidRDefault="00ED0128" w:rsidP="00ED0128">
      <w:pPr>
        <w:spacing w:line="594" w:lineRule="exact"/>
        <w:rPr>
          <w:rFonts w:ascii="仿宋_GB2312" w:eastAsia="仿宋_GB2312"/>
          <w:sz w:val="32"/>
          <w:szCs w:val="32"/>
        </w:rPr>
      </w:pPr>
    </w:p>
    <w:p w:rsidR="00ED0128" w:rsidRPr="00ED0128" w:rsidRDefault="00ED0128" w:rsidP="00ED0128">
      <w:pPr>
        <w:spacing w:line="594" w:lineRule="exact"/>
        <w:jc w:val="center"/>
        <w:rPr>
          <w:rFonts w:ascii="方正小标宋简体" w:eastAsia="方正小标宋简体"/>
          <w:sz w:val="36"/>
          <w:szCs w:val="32"/>
        </w:rPr>
      </w:pPr>
      <w:r w:rsidRPr="00ED0128">
        <w:rPr>
          <w:rFonts w:ascii="方正小标宋简体" w:eastAsia="方正小标宋简体" w:hint="eastAsia"/>
          <w:sz w:val="36"/>
          <w:szCs w:val="32"/>
        </w:rPr>
        <w:t>监管棉花公证检验实施办法（暂行）</w:t>
      </w:r>
    </w:p>
    <w:p w:rsidR="00ED0128" w:rsidRPr="00ED0128" w:rsidRDefault="00ED0128" w:rsidP="00ED0128">
      <w:pPr>
        <w:spacing w:line="594" w:lineRule="exact"/>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第一章  总则</w:t>
      </w:r>
    </w:p>
    <w:p w:rsidR="00ED0128" w:rsidRPr="00ED0128" w:rsidRDefault="00ED0128" w:rsidP="00ED0128">
      <w:pPr>
        <w:spacing w:line="594" w:lineRule="exact"/>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第一条</w:t>
      </w:r>
      <w:r w:rsidR="0082715F">
        <w:rPr>
          <w:rFonts w:ascii="仿宋_GB2312" w:eastAsia="仿宋_GB2312" w:hint="eastAsia"/>
          <w:sz w:val="32"/>
          <w:szCs w:val="32"/>
        </w:rPr>
        <w:t xml:space="preserve">  </w:t>
      </w:r>
      <w:r w:rsidRPr="00ED0128">
        <w:rPr>
          <w:rFonts w:ascii="仿宋_GB2312" w:eastAsia="仿宋_GB2312" w:hint="eastAsia"/>
          <w:sz w:val="32"/>
          <w:szCs w:val="32"/>
        </w:rPr>
        <w:t>为做好进入专业监管仓库并纳入规范监管的棉花（以下简称“监管棉花”）的公证检验工作，规范工作程序，保证监管棉花数量、质量客观准确，根据《棉花质量监督管理条例》(以下简称《条例》)、《棉花质量检验体制改革方案》，特制定本办法。</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监管棉花公证检验包括：入库重量检验、逐包抽取品质检验样品（以下简称“取样”）和品质检验样品仪器化公证检验（以下简称“后续仪器化公证检验”）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第二条</w:t>
      </w:r>
      <w:r w:rsidRPr="00ED0128">
        <w:rPr>
          <w:rFonts w:ascii="仿宋_GB2312" w:eastAsia="仿宋_GB2312" w:hint="eastAsia"/>
          <w:sz w:val="32"/>
          <w:szCs w:val="32"/>
        </w:rPr>
        <w:t xml:space="preserve">  中国纤维检验局（以下简称“中纤局”）负责全国监管棉花公证检验工作，并对监管棉花公证检验实行统一领导、统一组织实施、统一受理报验、统一检验证书、统一经费核算。</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第三条</w:t>
      </w:r>
      <w:r w:rsidRPr="00ED0128">
        <w:rPr>
          <w:rFonts w:ascii="仿宋_GB2312" w:eastAsia="仿宋_GB2312" w:hint="eastAsia"/>
          <w:sz w:val="32"/>
          <w:szCs w:val="32"/>
        </w:rPr>
        <w:t xml:space="preserve">  中纤局根据全国棉花交易市场（以下简称“交易市场”）提供的专业监管仓库及监管棉花入库申报情况，统一组织实施监管棉花入库重量检验、取样以及后续仪器化公证检验工作。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第四条</w:t>
      </w:r>
      <w:r w:rsidRPr="00ED0128">
        <w:rPr>
          <w:rFonts w:ascii="仿宋_GB2312" w:eastAsia="仿宋_GB2312" w:hint="eastAsia"/>
          <w:sz w:val="32"/>
          <w:szCs w:val="32"/>
        </w:rPr>
        <w:t xml:space="preserve">  监管棉花加工企业和专业监管仓库，承担监管棉花入库重量检验、取样工作的专业纤维检验机构（以下简称“承检机构”），以及承担监管棉花后续仪器化公证检验的实验室（以下</w:t>
      </w:r>
      <w:r w:rsidRPr="00ED0128">
        <w:rPr>
          <w:rFonts w:ascii="仿宋_GB2312" w:eastAsia="仿宋_GB2312" w:hint="eastAsia"/>
          <w:sz w:val="32"/>
          <w:szCs w:val="32"/>
        </w:rPr>
        <w:lastRenderedPageBreak/>
        <w:t>简称“公检实验室”），必须遵守本办法。</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第五条</w:t>
      </w:r>
      <w:r w:rsidRPr="00ED0128">
        <w:rPr>
          <w:rFonts w:ascii="仿宋_GB2312" w:eastAsia="仿宋_GB2312" w:hint="eastAsia"/>
          <w:sz w:val="32"/>
          <w:szCs w:val="32"/>
        </w:rPr>
        <w:t xml:space="preserve">  严禁无资质企业加工的棉花冒充有资质企业的棉花进入专业监管仓库，并申报公证检验。</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第二章  监管棉花的收购和加工要求</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第六条</w:t>
      </w:r>
      <w:r w:rsidRPr="00ED0128">
        <w:rPr>
          <w:rFonts w:ascii="仿宋_GB2312" w:eastAsia="仿宋_GB2312" w:hint="eastAsia"/>
          <w:sz w:val="32"/>
          <w:szCs w:val="32"/>
        </w:rPr>
        <w:t xml:space="preserve">  监管棉花的加工企业在收购籽棉时，要严格执行按质论价、分等分级、“一试五定”的规定，对收购的超水棉应当进行晾晒、烘干等技术处理，对收购的籽棉按等级分垛堆放，并采取有效措施清除异性纤维，把好籽棉收购质量关。</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第七条</w:t>
      </w:r>
      <w:r w:rsidRPr="00ED0128">
        <w:rPr>
          <w:rFonts w:ascii="仿宋_GB2312" w:eastAsia="仿宋_GB2312" w:hint="eastAsia"/>
          <w:sz w:val="32"/>
          <w:szCs w:val="32"/>
        </w:rPr>
        <w:t xml:space="preserve">  监管棉花的加工企业在加工籽棉时，应当执行国家标准和轧花工艺流程规范加工。不得将高等级籽棉与低等级籽棉掺混加工；不得将不同产地的籽棉掺混加工；不得将不同采摘方式的籽棉掺混加工。喂花环节应当采取有效措施避免异性纤维混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第八条</w:t>
      </w:r>
      <w:r w:rsidRPr="00ED0128">
        <w:rPr>
          <w:rFonts w:ascii="仿宋_GB2312" w:eastAsia="仿宋_GB2312" w:hint="eastAsia"/>
          <w:sz w:val="32"/>
          <w:szCs w:val="32"/>
        </w:rPr>
        <w:t xml:space="preserve">  监管棉花的加工企业在对皮棉打包时，要严格执行国家标准，单个棉包重量应当控制在227±10公斤范围内；棉包包装物料应当符合GB 6975－2013《棉花包装》国家标准规定；对打包切割后的样品应当完整保留在棉包上，并对棉布捆扎包装的棉包的样品切割口进行缝合处理。</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第九条</w:t>
      </w:r>
      <w:r w:rsidRPr="00ED0128">
        <w:rPr>
          <w:rFonts w:ascii="仿宋_GB2312" w:eastAsia="仿宋_GB2312" w:hint="eastAsia"/>
          <w:sz w:val="32"/>
          <w:szCs w:val="32"/>
        </w:rPr>
        <w:t xml:space="preserve">  监管棉花的加工企业在打印棉包条码时，必须真实、准确。其中，加工单位、企业代码应当与中纤局公布名单一致，生产日期、加工类型、包号等初始信息应当与实际相符。条码卡（三联）应完整悬挂或放置于棉包两侧，不得擅自撕下其中任何一联。</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对条码打印过程中出现的缺失、重号、漏号、模糊等问题，棉花加工企业应及时与设备销售企业协调解决；已运抵专业监管仓库的棉花若发生上述问题，棉花加工企业必须配合承检机构及时核对并妥善解决。</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棉布包装棉包上的条码卡正联、纺织厂使用联要用结实的棉线分别以∏形缝制，以固定在两侧包头的左上角。</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塑料包装棉包上的条码卡正联、纺织厂使用联要用结实的棉线、细铁丝或不干胶方式，分别予以缝制或粘贴，以固定在两侧包头的左上角。</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第十条</w:t>
      </w:r>
      <w:r w:rsidRPr="00ED0128">
        <w:rPr>
          <w:rFonts w:ascii="仿宋_GB2312" w:eastAsia="仿宋_GB2312" w:hint="eastAsia"/>
          <w:sz w:val="32"/>
          <w:szCs w:val="32"/>
        </w:rPr>
        <w:t xml:space="preserve">  监管棉花的加工企业在对棉包刷唛时，应当符合《棉花 第1部分：锯齿加工细绒棉》（GB 1103.1-2012）国家标准“包装及标志”相关规定，并做到项目齐全，字迹清晰（需经后续仪器化公证检验出具结果的质量标识内容除外）。</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仿宋_GB2312" w:eastAsia="仿宋_GB2312"/>
          <w:sz w:val="32"/>
          <w:szCs w:val="32"/>
        </w:rPr>
      </w:pPr>
      <w:r w:rsidRPr="00ED0128">
        <w:rPr>
          <w:rFonts w:ascii="黑体" w:eastAsia="黑体" w:hAnsi="黑体" w:hint="eastAsia"/>
          <w:sz w:val="32"/>
          <w:szCs w:val="32"/>
        </w:rPr>
        <w:t>第三章  监管棉花的报验与入库要求</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第十一条</w:t>
      </w:r>
      <w:r w:rsidRPr="00ED0128">
        <w:rPr>
          <w:rFonts w:ascii="仿宋_GB2312" w:eastAsia="仿宋_GB2312" w:hint="eastAsia"/>
          <w:sz w:val="32"/>
          <w:szCs w:val="32"/>
        </w:rPr>
        <w:t xml:space="preserve">  监管棉花存入专业监管仓库，采取预约方式，入库报验以检验批为单位受理，并执行交易市场规定的监管棉花入库预约流程。</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第十二条</w:t>
      </w:r>
      <w:r w:rsidRPr="00ED0128">
        <w:rPr>
          <w:rFonts w:ascii="仿宋_GB2312" w:eastAsia="仿宋_GB2312" w:hint="eastAsia"/>
          <w:sz w:val="32"/>
          <w:szCs w:val="32"/>
        </w:rPr>
        <w:t xml:space="preserve">  检验批是指同一籽棉大垛、同一天、同一条生产线加工的棉花。同一检验批的棉包数量，原则上新疆应为186包或93包，内地应为120包或60包，数量确实不足的，应据实组批。不同采摘方式、不同包装材质的成包皮棉应当分开组批。</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第十三条</w:t>
      </w:r>
      <w:r w:rsidRPr="00ED0128">
        <w:rPr>
          <w:rFonts w:ascii="仿宋_GB2312" w:eastAsia="仿宋_GB2312" w:hint="eastAsia"/>
          <w:sz w:val="32"/>
          <w:szCs w:val="32"/>
        </w:rPr>
        <w:t xml:space="preserve">  加工企业向专业监管仓库进行入库报验要提供以下材料，具体包括：过磅码单（纸质）、检验批组批信息汇总表（电子版）、《监管棉花公证检验申请表》（见附表1，纸质、电子版各一份）。</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过磅码单及检验批组批信息汇总表由加工企业信息系统生成。</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第十四条</w:t>
      </w:r>
      <w:r w:rsidRPr="00ED0128">
        <w:rPr>
          <w:rFonts w:ascii="仿宋_GB2312" w:eastAsia="仿宋_GB2312" w:hint="eastAsia"/>
          <w:sz w:val="32"/>
          <w:szCs w:val="32"/>
        </w:rPr>
        <w:t xml:space="preserve">  对报验材料不完整、内容不准确或提供的电子文件格式不正确的，专业监管仓库要及时通知加工企业改正并重新预约。</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第十五条</w:t>
      </w:r>
      <w:r w:rsidRPr="00ED0128">
        <w:rPr>
          <w:rFonts w:ascii="仿宋_GB2312" w:eastAsia="仿宋_GB2312" w:hint="eastAsia"/>
          <w:sz w:val="32"/>
          <w:szCs w:val="32"/>
        </w:rPr>
        <w:t xml:space="preserve">  监管棉花加工企业应以检验批为单位，按照入库预约确认的时间，将监管棉花组批装车、集中发运到库。</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装车和卸车放置时应尽量采用对排码包方式，即棉包唛头朝外码放。</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第十六条</w:t>
      </w:r>
      <w:r w:rsidRPr="00ED0128">
        <w:rPr>
          <w:rFonts w:ascii="仿宋_GB2312" w:eastAsia="仿宋_GB2312" w:hint="eastAsia"/>
          <w:sz w:val="32"/>
          <w:szCs w:val="32"/>
        </w:rPr>
        <w:t xml:space="preserve">  监管棉花入库时，专业监管仓库须按照加工企业入库前的报验材料及相关电子文件进行入库验收，并确保上述材料完整无误，且与实物完全一致。为提高入库效率，在条件允许的情况下，监管仓库入库验收工作可与承检机构的入库重量检验和取样工作同步进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第十七条</w:t>
      </w:r>
      <w:r w:rsidRPr="00ED0128">
        <w:rPr>
          <w:rFonts w:ascii="仿宋_GB2312" w:eastAsia="仿宋_GB2312" w:hint="eastAsia"/>
          <w:sz w:val="32"/>
          <w:szCs w:val="32"/>
        </w:rPr>
        <w:t xml:space="preserve">  监管棉花到库后，承检机构依据加工企业向专业监管仓库提供的报验材料，以检验批为单位（即同一检验批的棉花已经全部到库）对棉包实物唛头进行核对。核对内容包括：棉包条码卡完整、清晰，与唛头信息一致。核对无误的方可进行重量检验和取样工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下列情况，要暂停相应检验批的重量检验和取样工作，并由专业监管仓库及时通知加工企业予以改正。</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（一）报验材料不完整、内容不准确或提供的电子文件格式不正确；</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（二）棉包条码卡不完整、不清晰；</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（三）棉包条码卡无法扫描；</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（四）存在严重污染、水渍（冰块）、雨淋、火烧、霉变、炸包以及混入不同批次棉包；</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（五）外包装材质不符合包装标准规定等。</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对改正后重新核对无误或经过妥善处理的棉花，由承检机构商专业监管仓库重新安排重量检验和取样工作。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第十八条</w:t>
      </w:r>
      <w:r w:rsidRPr="00ED0128">
        <w:rPr>
          <w:rFonts w:ascii="仿宋_GB2312" w:eastAsia="仿宋_GB2312" w:hint="eastAsia"/>
          <w:sz w:val="32"/>
          <w:szCs w:val="32"/>
        </w:rPr>
        <w:t xml:space="preserve">  专业监管仓库负责提供满足承检机构进行入库重量检验、取样所需要的工作场地、设施及人员。包括：</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（一）提供重量检验、取样的运作场地，且做到包包单排码放；</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（二）配备计量检定合格的电子地磅（具有打印功能）、棉包皮重称量设备（量程、精度均符合要求）、棉包回潮率检测装置和棉花杂质分析机，有关仪器设备应提供相应检定合格证书复印件；</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（三）配备满足重量检验、取样进度要求的装卸设备、复包（缝包）设备和人员；</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（四）做好其他需要配合的工作。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第十九条</w:t>
      </w:r>
      <w:r w:rsidRPr="00ED0128">
        <w:rPr>
          <w:rFonts w:ascii="仿宋_GB2312" w:eastAsia="仿宋_GB2312" w:hint="eastAsia"/>
          <w:sz w:val="32"/>
          <w:szCs w:val="32"/>
        </w:rPr>
        <w:t xml:space="preserve">  严禁棉花加工企业在切割样品、打印条形码环节通过弄虚作假的手段伪造条码信息，严禁更换或涂改唛头。</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第四章  公证检验程序及相关要求</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第二十条</w:t>
      </w:r>
      <w:r w:rsidRPr="00ED0128">
        <w:rPr>
          <w:rFonts w:ascii="仿宋_GB2312" w:eastAsia="仿宋_GB2312" w:hint="eastAsia"/>
          <w:sz w:val="32"/>
          <w:szCs w:val="32"/>
        </w:rPr>
        <w:t xml:space="preserve">  监管棉花的公证检验包括入库重量检验、取样和后续仪器化公证检验。其中，入库重量检验、取样工作在专业监管仓库完成，后续仪器化公证检验在公检实验室完成。</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第二十一条</w:t>
      </w:r>
      <w:r w:rsidRPr="00ED0128">
        <w:rPr>
          <w:rFonts w:ascii="仿宋_GB2312" w:eastAsia="仿宋_GB2312" w:hint="eastAsia"/>
          <w:sz w:val="32"/>
          <w:szCs w:val="32"/>
        </w:rPr>
        <w:t xml:space="preserve">  承检机构应自监管棉花到库后三日内完成重量检验、取样，并出具监管棉花重量公证检验结果。公检实验室应自样品交接后五日内完成后续仪器化公证检验，并出具监管棉花品质公证检验结果。监管棉花到库后如存在本办法第</w:t>
      </w:r>
      <w:r w:rsidR="001B631F">
        <w:rPr>
          <w:rFonts w:ascii="仿宋_GB2312" w:eastAsia="仿宋_GB2312" w:hint="eastAsia"/>
          <w:sz w:val="32"/>
          <w:szCs w:val="32"/>
        </w:rPr>
        <w:t>十七</w:t>
      </w:r>
      <w:r w:rsidRPr="00ED0128">
        <w:rPr>
          <w:rFonts w:ascii="仿宋_GB2312" w:eastAsia="仿宋_GB2312" w:hint="eastAsia"/>
          <w:sz w:val="32"/>
          <w:szCs w:val="32"/>
        </w:rPr>
        <w:t>条第二款的情况除外。</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承检机构完成取样当日即可与公检实验室进行样品交接。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第二十二条</w:t>
      </w:r>
      <w:r w:rsidRPr="00ED0128">
        <w:rPr>
          <w:rFonts w:ascii="仿宋_GB2312" w:eastAsia="仿宋_GB2312" w:hint="eastAsia"/>
          <w:sz w:val="32"/>
          <w:szCs w:val="32"/>
        </w:rPr>
        <w:t xml:space="preserve">  监管棉花入库重量检验、取样工作原则上按照“边入库、边公检”（即过磅、卸车、取样、测水、码垛、回皮、测杂）的流程进行，并出具监管棉花公定重量公证检验结果。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在非集中入库时期，中纤局将根据入库预约情况，合理安排承检机构进行重量检验、取样工作。</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第二十三条</w:t>
      </w:r>
      <w:r w:rsidRPr="00ED0128">
        <w:rPr>
          <w:rFonts w:ascii="仿宋_GB2312" w:eastAsia="仿宋_GB2312" w:hint="eastAsia"/>
          <w:sz w:val="32"/>
          <w:szCs w:val="32"/>
        </w:rPr>
        <w:t xml:space="preserve">  承检机构要建立健全在库公检工作质量管理和责任追究制度，严格执行中纤局的相关规定，保证出具的监管棉花重量检验数据真实、可靠。</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第二十四条</w:t>
      </w:r>
      <w:r w:rsidRPr="00ED0128">
        <w:rPr>
          <w:rFonts w:ascii="仿宋_GB2312" w:eastAsia="仿宋_GB2312" w:hint="eastAsia"/>
          <w:sz w:val="32"/>
          <w:szCs w:val="32"/>
        </w:rPr>
        <w:t xml:space="preserve">  公检实验室要建立健全实验室工作质量管理和责任追究制度，严格执行中纤局的相关规定，保证出具的监管棉花品质检验数据真实、可靠。</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第五章  入库重量检验</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第二十五条</w:t>
      </w:r>
      <w:r w:rsidRPr="00ED0128">
        <w:rPr>
          <w:rFonts w:ascii="仿宋_GB2312" w:eastAsia="仿宋_GB2312" w:hint="eastAsia"/>
          <w:sz w:val="32"/>
          <w:szCs w:val="32"/>
        </w:rPr>
        <w:t xml:space="preserve">  重量检验项目包括：毛重、皮重、净重、回潮率、含杂率、公定重量。</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第二十六条</w:t>
      </w:r>
      <w:r w:rsidRPr="00ED0128">
        <w:rPr>
          <w:rFonts w:ascii="仿宋_GB2312" w:eastAsia="仿宋_GB2312" w:hint="eastAsia"/>
          <w:sz w:val="32"/>
          <w:szCs w:val="32"/>
        </w:rPr>
        <w:t xml:space="preserve"> </w:t>
      </w:r>
      <w:r>
        <w:rPr>
          <w:rFonts w:ascii="仿宋_GB2312" w:eastAsia="仿宋_GB2312" w:hint="eastAsia"/>
          <w:sz w:val="32"/>
          <w:szCs w:val="32"/>
        </w:rPr>
        <w:t xml:space="preserve"> </w:t>
      </w:r>
      <w:r w:rsidRPr="00ED0128">
        <w:rPr>
          <w:rFonts w:ascii="仿宋_GB2312" w:eastAsia="仿宋_GB2312" w:hint="eastAsia"/>
          <w:sz w:val="32"/>
          <w:szCs w:val="32"/>
        </w:rPr>
        <w:t>毛重检验采取逐批整车过磅方式称重，不得混批称重。混批装载的，应先挑包理批，然后再逐批过磅称重。称重记录、空车回皮的全过程由承检机构和专业监管仓库工作人员共同承担并签字确认，并填写《棉花衡重检验单》。</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第二十七条</w:t>
      </w:r>
      <w:r w:rsidRPr="00ED0128">
        <w:rPr>
          <w:rFonts w:ascii="仿宋_GB2312" w:eastAsia="仿宋_GB2312" w:hint="eastAsia"/>
          <w:sz w:val="32"/>
          <w:szCs w:val="32"/>
        </w:rPr>
        <w:t xml:space="preserve">  皮重检验可以使用企业自带的包装物（皮重），但用于检验的包装物应当完整并与进库棉包包装材质相同；也可以由承检机构通过开包进行皮重检验。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第二十八条</w:t>
      </w:r>
      <w:r w:rsidRPr="00ED0128">
        <w:rPr>
          <w:rFonts w:ascii="仿宋_GB2312" w:eastAsia="仿宋_GB2312" w:hint="eastAsia"/>
          <w:sz w:val="32"/>
          <w:szCs w:val="32"/>
        </w:rPr>
        <w:t xml:space="preserve">  在棉包按批过磅称重后、卸车时，随机选取该批棉包数量10%的样品测试回潮率，并填写《棉花回潮率检验单》，即同一批次棉花的回潮率检验与公定重量检验应当同步进行。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回潮率检测执行现行有效的国家标准。用于回潮率检验的棉包应当具有代表性，不允许抽取号码相连的棉包检验回潮率。严禁有选择性地挑取条码在线回潮率高或低的棉包检测回潮率。遇有天气状况可能影响检验结果的，应停止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第二十九条</w:t>
      </w:r>
      <w:r w:rsidRPr="00ED0128">
        <w:rPr>
          <w:rFonts w:ascii="仿宋_GB2312" w:eastAsia="仿宋_GB2312" w:hint="eastAsia"/>
          <w:sz w:val="32"/>
          <w:szCs w:val="32"/>
        </w:rPr>
        <w:t xml:space="preserve">  杂质检验样品应当和品质检验样品同时抽取，每10包抽取1包形成一个总重量不少于600克的杂质项目检验样品，依据《原棉含杂率试验方法》（GB/T 6499-2012）国家标准进行含杂率检验，填写《棉花含杂率检验单》。不得采取估验方式进行杂质检验。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第三十条</w:t>
      </w:r>
      <w:r w:rsidRPr="00ED0128">
        <w:rPr>
          <w:rFonts w:ascii="仿宋_GB2312" w:eastAsia="仿宋_GB2312" w:hint="eastAsia"/>
          <w:sz w:val="32"/>
          <w:szCs w:val="32"/>
        </w:rPr>
        <w:t xml:space="preserve">  承检机构检验人员填写《监管仓库棉花重量检验汇总表》（见附表2），同时粘贴过磅单打印小条备查，并确保准确无误。</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第三十一条</w:t>
      </w:r>
      <w:r w:rsidRPr="00ED0128">
        <w:rPr>
          <w:rFonts w:ascii="仿宋_GB2312" w:eastAsia="仿宋_GB2312" w:hint="eastAsia"/>
          <w:sz w:val="32"/>
          <w:szCs w:val="32"/>
        </w:rPr>
        <w:t xml:space="preserve">  重量检验工作完成后，承检机构应及时将重量检验数据通过“中纤局监管棉花公证检验管理软件”上传中纤局，同时反馈专业监管仓库和棉花加工企业，并将入库报验材料及重量检验原始单据装订成册，以存档备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第三十二条</w:t>
      </w:r>
      <w:r w:rsidRPr="00ED0128">
        <w:rPr>
          <w:rFonts w:ascii="仿宋_GB2312" w:eastAsia="仿宋_GB2312" w:hint="eastAsia"/>
          <w:sz w:val="32"/>
          <w:szCs w:val="32"/>
        </w:rPr>
        <w:t xml:space="preserve">  承检机构应对重量检验及取样完成的棉包加盖验讫印章，棉布包装的加盖在棉包包身和包头，塑料包装的棉包加盖在不干胶标签上。</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印章内容包括：验讫、承检机构代码和棉花属性。印章形状为圆形，直径6cm。印章第一行是“监管棉花”字样，第二行是承检机构代码，第三行是“验讫”字样。</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第三十三条</w:t>
      </w:r>
      <w:r w:rsidRPr="00ED0128">
        <w:rPr>
          <w:rFonts w:ascii="仿宋_GB2312" w:eastAsia="仿宋_GB2312" w:hint="eastAsia"/>
          <w:sz w:val="32"/>
          <w:szCs w:val="32"/>
        </w:rPr>
        <w:t xml:space="preserve">  对提前入库的棉花申报后按照本办法第四章第二十二条及其他有关入库公证检验程序办理。</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第六章  取样</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第三十四条</w:t>
      </w:r>
      <w:r w:rsidRPr="00ED0128">
        <w:rPr>
          <w:rFonts w:ascii="仿宋_GB2312" w:eastAsia="仿宋_GB2312" w:hint="eastAsia"/>
          <w:sz w:val="32"/>
          <w:szCs w:val="32"/>
        </w:rPr>
        <w:t xml:space="preserve">  承检机构必须在卸车后、上垛前逐包单面扦取用于品质检验的样品（棉包另一侧的样品不扦、留下备查）。取样时要保持自动切割样品的尺寸、形状不变（长260</w:t>
      </w:r>
      <w:r w:rsidRPr="00ED0128">
        <w:rPr>
          <w:rFonts w:ascii="宋体" w:hAnsi="宋体" w:cs="宋体" w:hint="eastAsia"/>
          <w:sz w:val="32"/>
          <w:szCs w:val="32"/>
        </w:rPr>
        <w:t>㎜</w:t>
      </w:r>
      <w:r w:rsidRPr="00ED0128">
        <w:rPr>
          <w:rFonts w:ascii="仿宋_GB2312" w:eastAsia="仿宋_GB2312" w:hAnsi="仿宋_GB2312" w:cs="仿宋_GB2312" w:hint="eastAsia"/>
          <w:sz w:val="32"/>
          <w:szCs w:val="32"/>
        </w:rPr>
        <w:t>、宽</w:t>
      </w:r>
      <w:r w:rsidRPr="00ED0128">
        <w:rPr>
          <w:rFonts w:ascii="仿宋_GB2312" w:eastAsia="仿宋_GB2312" w:hint="eastAsia"/>
          <w:sz w:val="32"/>
          <w:szCs w:val="32"/>
        </w:rPr>
        <w:t>105</w:t>
      </w:r>
      <w:r w:rsidRPr="00ED0128">
        <w:rPr>
          <w:rFonts w:ascii="宋体" w:hAnsi="宋体" w:cs="宋体" w:hint="eastAsia"/>
          <w:sz w:val="32"/>
          <w:szCs w:val="32"/>
        </w:rPr>
        <w:t>㎜</w:t>
      </w:r>
      <w:r w:rsidRPr="00ED0128">
        <w:rPr>
          <w:rFonts w:ascii="仿宋_GB2312" w:eastAsia="仿宋_GB2312" w:hAnsi="仿宋_GB2312" w:cs="仿宋_GB2312" w:hint="eastAsia"/>
          <w:sz w:val="32"/>
          <w:szCs w:val="32"/>
        </w:rPr>
        <w:t>或</w:t>
      </w:r>
      <w:r w:rsidRPr="00ED0128">
        <w:rPr>
          <w:rFonts w:ascii="仿宋_GB2312" w:eastAsia="仿宋_GB2312" w:hint="eastAsia"/>
          <w:sz w:val="32"/>
          <w:szCs w:val="32"/>
        </w:rPr>
        <w:t>124</w:t>
      </w:r>
      <w:r w:rsidRPr="00ED0128">
        <w:rPr>
          <w:rFonts w:ascii="宋体" w:hAnsi="宋体" w:cs="宋体" w:hint="eastAsia"/>
          <w:sz w:val="32"/>
          <w:szCs w:val="32"/>
        </w:rPr>
        <w:t>㎜</w:t>
      </w:r>
      <w:r w:rsidRPr="00ED0128">
        <w:rPr>
          <w:rFonts w:ascii="仿宋_GB2312" w:eastAsia="仿宋_GB2312" w:hAnsi="仿宋_GB2312" w:cs="仿宋_GB2312" w:hint="eastAsia"/>
          <w:sz w:val="32"/>
          <w:szCs w:val="32"/>
        </w:rPr>
        <w:t>），即样品为长方形且平整不乱，单个棉样重</w:t>
      </w:r>
      <w:r w:rsidRPr="00ED0128">
        <w:rPr>
          <w:rFonts w:ascii="仿宋_GB2312" w:eastAsia="仿宋_GB2312" w:hint="eastAsia"/>
          <w:sz w:val="32"/>
          <w:szCs w:val="32"/>
        </w:rPr>
        <w:t>量不少于125克，符合仪器化公证检验的要求。</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第三十五条</w:t>
      </w:r>
      <w:r w:rsidRPr="00ED0128">
        <w:rPr>
          <w:rFonts w:ascii="仿宋_GB2312" w:eastAsia="仿宋_GB2312" w:hint="eastAsia"/>
          <w:sz w:val="32"/>
          <w:szCs w:val="32"/>
        </w:rPr>
        <w:t xml:space="preserve">  每个样品应按照纵向平整从棉包上取下并逐一放入包装小袋，取样人员应对条码卡中标有检验机构使用的一联进行手持装置扫码，排除重复或混批条码（相应样品另行处理）后，将合格的条码卡撕下，放入样品中间，露出条码一头，再装入仪器化公证检验样品包装袋中。承检机构在取样过程中要保证样品、条码卡一一对应。</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第三十六条</w:t>
      </w:r>
      <w:r w:rsidRPr="00ED0128">
        <w:rPr>
          <w:rFonts w:ascii="仿宋_GB2312" w:eastAsia="仿宋_GB2312" w:hint="eastAsia"/>
          <w:sz w:val="32"/>
          <w:szCs w:val="32"/>
        </w:rPr>
        <w:t xml:space="preserve">  包装袋中需放入已填写企业名称、检验批号、样品数量和包装袋编号的《监管棉花仪器化公证检验样品交接卡》（以下简称《样品交接卡》，见附表3），每个包装袋中样品交接卡的流水号应连续。</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第三十七条</w:t>
      </w:r>
      <w:r w:rsidRPr="00ED0128">
        <w:rPr>
          <w:rFonts w:ascii="仿宋_GB2312" w:eastAsia="仿宋_GB2312" w:hint="eastAsia"/>
          <w:sz w:val="32"/>
          <w:szCs w:val="32"/>
        </w:rPr>
        <w:t xml:space="preserve">  包装袋应印有棉花质量仪器化公证检验专用样品袋字样和包装袋编号。包装袋由公检实验室提供。</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第三十八条</w:t>
      </w:r>
      <w:r w:rsidRPr="00ED0128">
        <w:rPr>
          <w:rFonts w:ascii="仿宋_GB2312" w:eastAsia="仿宋_GB2312" w:hint="eastAsia"/>
          <w:sz w:val="32"/>
          <w:szCs w:val="32"/>
        </w:rPr>
        <w:t xml:space="preserve">  每个包装袋内的样品必须属于同一个检验批，不得混入其他检验批的样品。样品交接前包装袋按检验批集中存放。</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第三十九条</w:t>
      </w:r>
      <w:r w:rsidRPr="00ED0128">
        <w:rPr>
          <w:rFonts w:ascii="仿宋_GB2312" w:eastAsia="仿宋_GB2312" w:hint="eastAsia"/>
          <w:sz w:val="32"/>
          <w:szCs w:val="32"/>
        </w:rPr>
        <w:t xml:space="preserve">  每个检验批样品抽取工作完成后，承检机构样品交接人员应填写《监管棉花仪器化公证检验样品交接单》（以下简称《样品交接单》，见附表4）。样品交接单一式三份，一份由承检机构留存，一份由公检实验室留存，一份用于专业监管仓库备案。样品交接单内容必须与加工企业生产实际情况相符。</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第七章  样品交接和后续仪器化公证检验</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第四十条</w:t>
      </w:r>
      <w:r w:rsidRPr="00ED0128">
        <w:rPr>
          <w:rFonts w:ascii="仿宋_GB2312" w:eastAsia="仿宋_GB2312" w:hint="eastAsia"/>
          <w:sz w:val="32"/>
          <w:szCs w:val="32"/>
        </w:rPr>
        <w:t xml:space="preserve">  公检实验室应派样品管理人员到专业监管仓库与承检机构取样人员进行样品交接与验收，并对承检机构的品质检验样品取样工作是否规范进行检查。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对条码存在缺失、重号、漏号、模糊、无法识读的棉包，相应的品质检验样品不得与公检实验室交接和进行后续仪器化公证检验。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第四十一条</w:t>
      </w:r>
      <w:r w:rsidRPr="00ED0128">
        <w:rPr>
          <w:rFonts w:ascii="仿宋_GB2312" w:eastAsia="仿宋_GB2312" w:hint="eastAsia"/>
          <w:sz w:val="32"/>
          <w:szCs w:val="32"/>
        </w:rPr>
        <w:t xml:space="preserve">  在监管棉花入库旺季，承检机构原则上在完成取样当日与公检实验室交接样品；监管棉花入库淡季，在确保按时出具仪器化公证检验结果的前提下，由承检机构与公检实验室协商确定样品交接频率。</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第四十二条</w:t>
      </w:r>
      <w:r w:rsidRPr="00ED0128">
        <w:rPr>
          <w:rFonts w:ascii="仿宋_GB2312" w:eastAsia="仿宋_GB2312" w:hint="eastAsia"/>
          <w:sz w:val="32"/>
          <w:szCs w:val="32"/>
        </w:rPr>
        <w:t xml:space="preserve">  承检机构品质检验样品取样人员与公检实验室样品管理人员进行样品交接时，应当按照样品交接单逐个核对袋数和样品交接卡。同一检验批的样品应一次完成交接。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第四十三条</w:t>
      </w:r>
      <w:r w:rsidRPr="00ED0128">
        <w:rPr>
          <w:rFonts w:ascii="仿宋_GB2312" w:eastAsia="仿宋_GB2312" w:hint="eastAsia"/>
          <w:sz w:val="32"/>
          <w:szCs w:val="32"/>
        </w:rPr>
        <w:t xml:space="preserve">  在专业监管仓库进行样品交接时，公检实验室样品管理人员应核查以下项目：</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（一）每个样品是否夹有条码卡；</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（二）条码卡打印是否正确、清晰；</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（三）条码卡用手持扫码装置能否识读；</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（四）用手持扫码装置核查是否有重复或混批条码；</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（五）样品大小是否符合要求；</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（六）样品交接单和样品交接卡填写是否规范、真实、准确；</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（七）人员签字是否完整；</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（八）是否有不同检验批混装现象。</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对不符合后续仪器化公证检验要求的样品，公检实验室样品管理人员不予接受，由承检机构负责与棉花加工企业核对、重新抽样。</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第四十四条</w:t>
      </w:r>
      <w:r w:rsidRPr="00ED0128">
        <w:rPr>
          <w:rFonts w:ascii="仿宋_GB2312" w:eastAsia="仿宋_GB2312" w:hint="eastAsia"/>
          <w:sz w:val="32"/>
          <w:szCs w:val="32"/>
        </w:rPr>
        <w:t xml:space="preserve">  样品交接和运输过程中应当保证样品外观形态不受破坏，防止样品雨淋、污染和丢失等。</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承检机构取样人员取样时，或承检机构取样人员与公检实验室样品管理人员交接样品时，或公检实验室样品管理人员运输样品过程中，应当采取必要措施防止异性纤维混入。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第四十五条</w:t>
      </w:r>
      <w:r w:rsidRPr="00ED0128">
        <w:rPr>
          <w:rFonts w:ascii="仿宋_GB2312" w:eastAsia="仿宋_GB2312" w:hint="eastAsia"/>
          <w:sz w:val="32"/>
          <w:szCs w:val="32"/>
        </w:rPr>
        <w:t xml:space="preserve">  品质检验样品不退样，留样用于监督抽验、复检和上级机构检查。</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第四十六条</w:t>
      </w:r>
      <w:r w:rsidRPr="00ED0128">
        <w:rPr>
          <w:rFonts w:ascii="仿宋_GB2312" w:eastAsia="仿宋_GB2312" w:hint="eastAsia"/>
          <w:sz w:val="32"/>
          <w:szCs w:val="32"/>
        </w:rPr>
        <w:t xml:space="preserve">  公检实验室对监管棉花进行后续仪器化公证检验时，按中纤局制定的《棉花质量仪器化公证检验工作规程》执行。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第四十七条</w:t>
      </w:r>
      <w:r w:rsidRPr="00ED0128">
        <w:rPr>
          <w:rFonts w:ascii="仿宋_GB2312" w:eastAsia="仿宋_GB2312" w:hint="eastAsia"/>
          <w:sz w:val="32"/>
          <w:szCs w:val="32"/>
        </w:rPr>
        <w:t xml:space="preserve">  中纤局按批次将重量检验、品质检验的完整公证检验结果，及时提供给相关部门和交易市场。</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第八章  质量问题和举报投诉处理</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第四十八条</w:t>
      </w:r>
      <w:r w:rsidRPr="00ED0128">
        <w:rPr>
          <w:rFonts w:ascii="仿宋_GB2312" w:eastAsia="仿宋_GB2312" w:hint="eastAsia"/>
          <w:sz w:val="32"/>
          <w:szCs w:val="32"/>
        </w:rPr>
        <w:t xml:space="preserve">  对在监管棉花入库重量检验、取样以及后续仪器化检验过程中，发现存在质量问题的加工企业，应当交由有管辖权的专业纤检机构依《条例》处理，中纤局将其纳入年度重点监管名单加大监管频次、力度。</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第四十九条</w:t>
      </w:r>
      <w:r w:rsidRPr="00ED0128">
        <w:rPr>
          <w:rFonts w:ascii="仿宋_GB2312" w:eastAsia="仿宋_GB2312" w:hint="eastAsia"/>
          <w:sz w:val="32"/>
          <w:szCs w:val="32"/>
        </w:rPr>
        <w:t xml:space="preserve">  对在监管棉花入库重量检验、取样以及后续仪器化检验过程中，不能正确履行职责或存在严重工作质量问题的专业纤维机构，中纤局将暂停其监管棉花公证检验资格，并依据《条例》予以处理。</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第五十条</w:t>
      </w:r>
      <w:r w:rsidRPr="00ED0128">
        <w:rPr>
          <w:rFonts w:ascii="仿宋_GB2312" w:eastAsia="仿宋_GB2312" w:hint="eastAsia"/>
          <w:sz w:val="32"/>
          <w:szCs w:val="32"/>
        </w:rPr>
        <w:t xml:space="preserve">  对于发现进入专业监管仓库但没有取得加工资格证的加工企业加工的棉花，由中国纤维检验局组织调查处理。</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第五十一条</w:t>
      </w:r>
      <w:r w:rsidRPr="00ED0128">
        <w:rPr>
          <w:rFonts w:ascii="仿宋_GB2312" w:eastAsia="仿宋_GB2312" w:hint="eastAsia"/>
          <w:sz w:val="32"/>
          <w:szCs w:val="32"/>
        </w:rPr>
        <w:t xml:space="preserve">  加工企业如果对监管棉花公证检验结果有异议，可以通过交易市场向中纤局提出复检申请，中纤局根据加工企业提出异议的依据，对有关批次棉花组织复检。</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仿宋_GB2312" w:eastAsia="仿宋_GB2312" w:hint="eastAsia"/>
          <w:sz w:val="32"/>
          <w:szCs w:val="32"/>
        </w:rPr>
        <w:t>复检程序按中纤局有关规定执行。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第五十二条</w:t>
      </w:r>
      <w:r w:rsidRPr="00ED0128">
        <w:rPr>
          <w:rFonts w:ascii="仿宋_GB2312" w:eastAsia="仿宋_GB2312" w:hint="eastAsia"/>
          <w:sz w:val="32"/>
          <w:szCs w:val="32"/>
        </w:rPr>
        <w:t xml:space="preserve">  中纤局欢迎加工企业、专业监管仓库以及其他人员对承检机构和公检实验室的工作质量、工作作风等进行监督。中纤局监督举报电话：010-51006258，举报邮箱：jubao</w:t>
      </w:r>
      <w:r w:rsidRPr="00ED0128">
        <w:rPr>
          <w:rFonts w:asciiTheme="minorEastAsia" w:eastAsiaTheme="minorEastAsia" w:hAnsiTheme="minorEastAsia" w:hint="eastAsia"/>
          <w:sz w:val="32"/>
          <w:szCs w:val="32"/>
        </w:rPr>
        <w:t>@</w:t>
      </w:r>
      <w:r w:rsidRPr="00ED0128">
        <w:rPr>
          <w:rFonts w:ascii="仿宋_GB2312" w:eastAsia="仿宋_GB2312" w:hint="eastAsia"/>
          <w:sz w:val="32"/>
          <w:szCs w:val="32"/>
        </w:rPr>
        <w:t>cfi.gov.cn。</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jc w:val="center"/>
        <w:rPr>
          <w:rFonts w:ascii="黑体" w:eastAsia="黑体" w:hAnsi="黑体"/>
          <w:sz w:val="32"/>
          <w:szCs w:val="32"/>
        </w:rPr>
      </w:pPr>
      <w:r w:rsidRPr="00ED0128">
        <w:rPr>
          <w:rFonts w:ascii="黑体" w:eastAsia="黑体" w:hAnsi="黑体" w:hint="eastAsia"/>
          <w:sz w:val="32"/>
          <w:szCs w:val="32"/>
        </w:rPr>
        <w:t>第九章  附则</w:t>
      </w:r>
    </w:p>
    <w:p w:rsidR="00ED0128" w:rsidRPr="00ED0128" w:rsidRDefault="00ED0128" w:rsidP="00ED0128">
      <w:pPr>
        <w:spacing w:line="594" w:lineRule="exact"/>
        <w:ind w:firstLineChars="200" w:firstLine="622"/>
        <w:rPr>
          <w:rFonts w:ascii="仿宋_GB2312" w:eastAsia="仿宋_GB2312"/>
          <w:sz w:val="32"/>
          <w:szCs w:val="32"/>
        </w:rPr>
      </w:pP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第五十三条</w:t>
      </w:r>
      <w:r w:rsidRPr="00ED0128">
        <w:rPr>
          <w:rFonts w:ascii="仿宋_GB2312" w:eastAsia="仿宋_GB2312" w:hint="eastAsia"/>
          <w:sz w:val="32"/>
          <w:szCs w:val="32"/>
        </w:rPr>
        <w:t xml:space="preserve">  特殊棉花（长绒棉、彩棉、大包型皮辊棉等）入库检验可参照本实施办法，执行特殊棉花现行有效的国家标准实施公证检验。</w:t>
      </w:r>
    </w:p>
    <w:p w:rsidR="00ED0128" w:rsidRP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第五十四条</w:t>
      </w:r>
      <w:r w:rsidRPr="00ED0128">
        <w:rPr>
          <w:rFonts w:ascii="仿宋_GB2312" w:eastAsia="仿宋_GB2312" w:hint="eastAsia"/>
          <w:sz w:val="32"/>
          <w:szCs w:val="32"/>
        </w:rPr>
        <w:t xml:space="preserve">  本办法由中纤局负责解释。</w:t>
      </w:r>
    </w:p>
    <w:p w:rsidR="00ED0128" w:rsidRDefault="00ED0128" w:rsidP="00ED0128">
      <w:pPr>
        <w:spacing w:line="594" w:lineRule="exact"/>
        <w:ind w:firstLineChars="200" w:firstLine="622"/>
        <w:rPr>
          <w:rFonts w:ascii="仿宋_GB2312" w:eastAsia="仿宋_GB2312"/>
          <w:sz w:val="32"/>
          <w:szCs w:val="32"/>
        </w:rPr>
      </w:pPr>
      <w:r w:rsidRPr="00ED0128">
        <w:rPr>
          <w:rFonts w:ascii="黑体" w:eastAsia="黑体" w:hAnsi="黑体" w:hint="eastAsia"/>
          <w:sz w:val="32"/>
          <w:szCs w:val="32"/>
        </w:rPr>
        <w:t xml:space="preserve">第五十五条  </w:t>
      </w:r>
      <w:r w:rsidRPr="00ED0128">
        <w:rPr>
          <w:rFonts w:ascii="仿宋_GB2312" w:eastAsia="仿宋_GB2312" w:hint="eastAsia"/>
          <w:sz w:val="32"/>
          <w:szCs w:val="32"/>
        </w:rPr>
        <w:t>本办法自发布之日起实施（有效期一年）。</w:t>
      </w: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r>
        <w:rPr>
          <w:rFonts w:ascii="仿宋_GB2312" w:eastAsia="仿宋_GB2312" w:hint="eastAsia"/>
          <w:sz w:val="32"/>
          <w:szCs w:val="32"/>
        </w:rPr>
        <w:t>附表:1.</w:t>
      </w:r>
      <w:r w:rsidRPr="00ED0128">
        <w:rPr>
          <w:rFonts w:hint="eastAsia"/>
        </w:rPr>
        <w:t xml:space="preserve"> </w:t>
      </w:r>
      <w:r w:rsidRPr="00ED0128">
        <w:rPr>
          <w:rFonts w:ascii="仿宋_GB2312" w:eastAsia="仿宋_GB2312" w:hint="eastAsia"/>
          <w:sz w:val="32"/>
          <w:szCs w:val="32"/>
        </w:rPr>
        <w:t>监管棉花公证检验申请表</w:t>
      </w:r>
    </w:p>
    <w:p w:rsidR="00ED0128" w:rsidRDefault="00ED0128" w:rsidP="00ED0128">
      <w:pPr>
        <w:spacing w:line="594" w:lineRule="exact"/>
        <w:ind w:firstLineChars="200" w:firstLine="622"/>
        <w:rPr>
          <w:rFonts w:ascii="仿宋_GB2312" w:eastAsia="仿宋_GB2312"/>
          <w:sz w:val="32"/>
          <w:szCs w:val="32"/>
        </w:rPr>
      </w:pPr>
      <w:r>
        <w:rPr>
          <w:rFonts w:ascii="仿宋_GB2312" w:eastAsia="仿宋_GB2312" w:hint="eastAsia"/>
          <w:sz w:val="32"/>
          <w:szCs w:val="32"/>
        </w:rPr>
        <w:t xml:space="preserve">     2.</w:t>
      </w:r>
      <w:r w:rsidRPr="00ED0128">
        <w:rPr>
          <w:rFonts w:hint="eastAsia"/>
        </w:rPr>
        <w:t xml:space="preserve"> </w:t>
      </w:r>
      <w:r w:rsidRPr="00ED0128">
        <w:rPr>
          <w:rFonts w:ascii="仿宋_GB2312" w:eastAsia="仿宋_GB2312" w:hint="eastAsia"/>
          <w:sz w:val="32"/>
          <w:szCs w:val="32"/>
        </w:rPr>
        <w:t>监管棉花重量检验汇总表</w:t>
      </w:r>
    </w:p>
    <w:p w:rsidR="00ED0128" w:rsidRDefault="00ED0128" w:rsidP="00ED0128">
      <w:pPr>
        <w:spacing w:line="594" w:lineRule="exact"/>
        <w:ind w:firstLineChars="200" w:firstLine="622"/>
        <w:rPr>
          <w:rFonts w:ascii="仿宋_GB2312" w:eastAsia="仿宋_GB2312"/>
          <w:sz w:val="32"/>
          <w:szCs w:val="32"/>
        </w:rPr>
      </w:pPr>
      <w:r>
        <w:rPr>
          <w:rFonts w:ascii="仿宋_GB2312" w:eastAsia="仿宋_GB2312" w:hint="eastAsia"/>
          <w:sz w:val="32"/>
          <w:szCs w:val="32"/>
        </w:rPr>
        <w:t xml:space="preserve">     3.</w:t>
      </w:r>
      <w:r w:rsidRPr="00ED0128">
        <w:rPr>
          <w:rFonts w:hint="eastAsia"/>
        </w:rPr>
        <w:t xml:space="preserve"> </w:t>
      </w:r>
      <w:r w:rsidRPr="00ED0128">
        <w:rPr>
          <w:rFonts w:ascii="仿宋_GB2312" w:eastAsia="仿宋_GB2312" w:hint="eastAsia"/>
          <w:sz w:val="32"/>
          <w:szCs w:val="32"/>
        </w:rPr>
        <w:t>监管棉花仪器化公证检验样品交接卡</w:t>
      </w:r>
    </w:p>
    <w:p w:rsidR="00ED0128" w:rsidRDefault="00ED0128" w:rsidP="00ED0128">
      <w:pPr>
        <w:spacing w:line="594" w:lineRule="exact"/>
        <w:ind w:firstLineChars="200" w:firstLine="622"/>
        <w:rPr>
          <w:rFonts w:ascii="仿宋_GB2312" w:eastAsia="仿宋_GB2312"/>
          <w:sz w:val="32"/>
          <w:szCs w:val="32"/>
        </w:rPr>
      </w:pPr>
      <w:r>
        <w:rPr>
          <w:rFonts w:ascii="仿宋_GB2312" w:eastAsia="仿宋_GB2312" w:hint="eastAsia"/>
          <w:sz w:val="32"/>
          <w:szCs w:val="32"/>
        </w:rPr>
        <w:t xml:space="preserve">     4.</w:t>
      </w:r>
      <w:r w:rsidRPr="00ED0128">
        <w:rPr>
          <w:rFonts w:hint="eastAsia"/>
        </w:rPr>
        <w:t xml:space="preserve"> </w:t>
      </w:r>
      <w:r w:rsidRPr="00ED0128">
        <w:rPr>
          <w:rFonts w:ascii="仿宋_GB2312" w:eastAsia="仿宋_GB2312" w:hint="eastAsia"/>
          <w:sz w:val="32"/>
          <w:szCs w:val="32"/>
        </w:rPr>
        <w:t>监管棉花仪器化公证检验样品交接单</w:t>
      </w: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p>
    <w:p w:rsidR="00ED0128" w:rsidRDefault="00ED0128" w:rsidP="00ED0128">
      <w:pPr>
        <w:spacing w:line="594" w:lineRule="exact"/>
        <w:ind w:firstLineChars="200" w:firstLine="622"/>
        <w:rPr>
          <w:rFonts w:ascii="仿宋_GB2312" w:eastAsia="仿宋_GB2312"/>
          <w:sz w:val="32"/>
          <w:szCs w:val="32"/>
        </w:rPr>
      </w:pPr>
    </w:p>
    <w:p w:rsidR="00FF026C" w:rsidRDefault="00FF026C" w:rsidP="0027330D">
      <w:pPr>
        <w:spacing w:line="594" w:lineRule="exact"/>
        <w:ind w:firstLineChars="200" w:firstLine="622"/>
        <w:rPr>
          <w:rFonts w:ascii="仿宋_GB2312" w:eastAsia="仿宋_GB2312"/>
          <w:sz w:val="32"/>
          <w:szCs w:val="32"/>
        </w:rPr>
        <w:sectPr w:rsidR="00FF026C" w:rsidSect="00FF026C">
          <w:footerReference w:type="even" r:id="rId9"/>
          <w:footerReference w:type="default" r:id="rId10"/>
          <w:pgSz w:w="11907" w:h="16840" w:code="9"/>
          <w:pgMar w:top="2041" w:right="1588" w:bottom="1588" w:left="1474" w:header="851" w:footer="1134" w:gutter="0"/>
          <w:cols w:space="425"/>
          <w:docGrid w:type="linesAndChars" w:linePitch="287" w:charSpace="-1839"/>
        </w:sectPr>
      </w:pPr>
    </w:p>
    <w:p w:rsidR="00FF026C" w:rsidRPr="00FF026C" w:rsidRDefault="00FF026C" w:rsidP="00FF026C">
      <w:pPr>
        <w:rPr>
          <w:rFonts w:ascii="黑体" w:eastAsia="黑体" w:hAnsi="黑体"/>
          <w:color w:val="000000" w:themeColor="text1"/>
          <w:sz w:val="32"/>
          <w:szCs w:val="28"/>
        </w:rPr>
      </w:pPr>
      <w:r w:rsidRPr="00FF026C">
        <w:rPr>
          <w:rFonts w:ascii="黑体" w:eastAsia="黑体" w:hAnsi="黑体" w:hint="eastAsia"/>
          <w:color w:val="000000" w:themeColor="text1"/>
          <w:sz w:val="32"/>
          <w:szCs w:val="28"/>
        </w:rPr>
        <w:t>附表1</w:t>
      </w:r>
    </w:p>
    <w:p w:rsidR="00FF026C" w:rsidRPr="00FF026C" w:rsidRDefault="00FF026C" w:rsidP="00FF026C">
      <w:pPr>
        <w:jc w:val="center"/>
        <w:rPr>
          <w:rFonts w:ascii="方正小标宋简体" w:eastAsia="方正小标宋简体" w:hAnsi="宋体" w:cs="宋体"/>
          <w:color w:val="000000" w:themeColor="text1"/>
          <w:kern w:val="0"/>
          <w:sz w:val="36"/>
          <w:szCs w:val="32"/>
        </w:rPr>
      </w:pPr>
      <w:r w:rsidRPr="00FF026C">
        <w:rPr>
          <w:rFonts w:ascii="方正小标宋简体" w:eastAsia="方正小标宋简体" w:hAnsi="宋体" w:cs="宋体" w:hint="eastAsia"/>
          <w:color w:val="000000" w:themeColor="text1"/>
          <w:kern w:val="0"/>
          <w:sz w:val="36"/>
          <w:szCs w:val="32"/>
        </w:rPr>
        <w:t>监管棉花公证检验申请表</w:t>
      </w:r>
    </w:p>
    <w:p w:rsidR="00FF026C" w:rsidRPr="00FF026C" w:rsidRDefault="00FF026C" w:rsidP="00FF026C">
      <w:pPr>
        <w:jc w:val="center"/>
        <w:rPr>
          <w:rFonts w:ascii="仿宋_GB2312" w:eastAsia="仿宋_GB2312" w:hAnsi="宋体"/>
          <w:color w:val="000000" w:themeColor="text1"/>
        </w:rPr>
      </w:pPr>
    </w:p>
    <w:p w:rsidR="00FF026C" w:rsidRPr="00FF026C" w:rsidRDefault="00FF026C" w:rsidP="00FF026C">
      <w:pP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加工企业名称：</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w:t>
      </w:r>
      <w:r w:rsidRPr="00FF026C">
        <w:rPr>
          <w:rFonts w:ascii="仿宋_GB2312" w:eastAsia="仿宋_GB2312" w:hAnsi="宋体"/>
          <w:color w:val="000000" w:themeColor="text1"/>
          <w:sz w:val="28"/>
        </w:rPr>
        <w:t>企业代码：</w:t>
      </w:r>
      <w:r w:rsidR="0094342F">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申报日期：</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年</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月</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1878"/>
        <w:gridCol w:w="1878"/>
        <w:gridCol w:w="1689"/>
        <w:gridCol w:w="1689"/>
        <w:gridCol w:w="1878"/>
        <w:gridCol w:w="1689"/>
        <w:gridCol w:w="3005"/>
      </w:tblGrid>
      <w:tr w:rsidR="00FF026C" w:rsidRPr="00FF026C" w:rsidTr="00D0541F">
        <w:trPr>
          <w:trHeight w:val="518"/>
        </w:trPr>
        <w:tc>
          <w:tcPr>
            <w:tcW w:w="366"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序号</w:t>
            </w:r>
          </w:p>
        </w:tc>
        <w:tc>
          <w:tcPr>
            <w:tcW w:w="635"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批号</w:t>
            </w:r>
          </w:p>
        </w:tc>
        <w:tc>
          <w:tcPr>
            <w:tcW w:w="635"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产地</w:t>
            </w:r>
          </w:p>
        </w:tc>
        <w:tc>
          <w:tcPr>
            <w:tcW w:w="571" w:type="pct"/>
          </w:tcPr>
          <w:p w:rsidR="00FF026C" w:rsidRPr="00FF026C" w:rsidRDefault="00FF026C" w:rsidP="00FF026C">
            <w:pPr>
              <w:widowControl/>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采摘方式</w:t>
            </w:r>
          </w:p>
        </w:tc>
        <w:tc>
          <w:tcPr>
            <w:tcW w:w="571"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件数（包）</w:t>
            </w:r>
          </w:p>
        </w:tc>
        <w:tc>
          <w:tcPr>
            <w:tcW w:w="635"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重量（吨）</w:t>
            </w:r>
          </w:p>
        </w:tc>
        <w:tc>
          <w:tcPr>
            <w:tcW w:w="571" w:type="pct"/>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包装材料</w:t>
            </w:r>
          </w:p>
        </w:tc>
        <w:tc>
          <w:tcPr>
            <w:tcW w:w="1016" w:type="pct"/>
          </w:tcPr>
          <w:p w:rsidR="00FF026C" w:rsidRPr="00FF026C" w:rsidRDefault="00FF026C" w:rsidP="00FF026C">
            <w:pPr>
              <w:widowControl/>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预约监管仓库名称</w:t>
            </w:r>
          </w:p>
        </w:tc>
      </w:tr>
      <w:tr w:rsidR="00FF026C" w:rsidRPr="00FF026C" w:rsidTr="00D0541F">
        <w:trPr>
          <w:trHeight w:val="720"/>
        </w:trPr>
        <w:tc>
          <w:tcPr>
            <w:tcW w:w="366" w:type="pct"/>
          </w:tcPr>
          <w:p w:rsidR="00FF026C" w:rsidRPr="00FF026C" w:rsidRDefault="00FF026C" w:rsidP="00FF026C">
            <w:pPr>
              <w:rPr>
                <w:rFonts w:ascii="仿宋_GB2312" w:eastAsia="仿宋_GB2312" w:hAnsi="宋体"/>
                <w:color w:val="000000" w:themeColor="text1"/>
                <w:sz w:val="22"/>
              </w:rPr>
            </w:pPr>
          </w:p>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1016" w:type="pct"/>
          </w:tcPr>
          <w:p w:rsidR="00FF026C" w:rsidRPr="00FF026C" w:rsidRDefault="00FF026C" w:rsidP="00FF026C">
            <w:pPr>
              <w:rPr>
                <w:rFonts w:ascii="仿宋_GB2312" w:eastAsia="仿宋_GB2312" w:hAnsi="宋体"/>
                <w:color w:val="000000" w:themeColor="text1"/>
                <w:sz w:val="22"/>
              </w:rPr>
            </w:pPr>
          </w:p>
        </w:tc>
      </w:tr>
      <w:tr w:rsidR="00FF026C" w:rsidRPr="00FF026C" w:rsidTr="00D0541F">
        <w:trPr>
          <w:trHeight w:val="720"/>
        </w:trPr>
        <w:tc>
          <w:tcPr>
            <w:tcW w:w="366" w:type="pct"/>
          </w:tcPr>
          <w:p w:rsidR="00FF026C" w:rsidRPr="00FF026C" w:rsidRDefault="00FF026C" w:rsidP="00FF026C">
            <w:pPr>
              <w:rPr>
                <w:rFonts w:ascii="仿宋_GB2312" w:eastAsia="仿宋_GB2312" w:hAnsi="宋体"/>
                <w:color w:val="000000" w:themeColor="text1"/>
                <w:sz w:val="22"/>
              </w:rPr>
            </w:pPr>
          </w:p>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1016" w:type="pct"/>
          </w:tcPr>
          <w:p w:rsidR="00FF026C" w:rsidRPr="00FF026C" w:rsidRDefault="00FF026C" w:rsidP="00FF026C">
            <w:pPr>
              <w:rPr>
                <w:rFonts w:ascii="仿宋_GB2312" w:eastAsia="仿宋_GB2312" w:hAnsi="宋体"/>
                <w:color w:val="000000" w:themeColor="text1"/>
                <w:sz w:val="22"/>
              </w:rPr>
            </w:pPr>
          </w:p>
        </w:tc>
      </w:tr>
      <w:tr w:rsidR="00FF026C" w:rsidRPr="00FF026C" w:rsidTr="00D0541F">
        <w:trPr>
          <w:trHeight w:val="720"/>
        </w:trPr>
        <w:tc>
          <w:tcPr>
            <w:tcW w:w="366" w:type="pct"/>
          </w:tcPr>
          <w:p w:rsidR="00FF026C" w:rsidRPr="00FF026C" w:rsidRDefault="00FF026C" w:rsidP="00FF026C">
            <w:pPr>
              <w:rPr>
                <w:rFonts w:ascii="仿宋_GB2312" w:eastAsia="仿宋_GB2312" w:hAnsi="宋体"/>
                <w:color w:val="000000" w:themeColor="text1"/>
                <w:sz w:val="22"/>
              </w:rPr>
            </w:pPr>
          </w:p>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1016" w:type="pct"/>
          </w:tcPr>
          <w:p w:rsidR="00FF026C" w:rsidRPr="00FF026C" w:rsidRDefault="00FF026C" w:rsidP="00FF026C">
            <w:pPr>
              <w:rPr>
                <w:rFonts w:ascii="仿宋_GB2312" w:eastAsia="仿宋_GB2312" w:hAnsi="宋体"/>
                <w:color w:val="000000" w:themeColor="text1"/>
                <w:sz w:val="22"/>
              </w:rPr>
            </w:pPr>
          </w:p>
        </w:tc>
      </w:tr>
      <w:tr w:rsidR="00FF026C" w:rsidRPr="00FF026C" w:rsidTr="00D0541F">
        <w:trPr>
          <w:trHeight w:val="738"/>
        </w:trPr>
        <w:tc>
          <w:tcPr>
            <w:tcW w:w="366" w:type="pct"/>
          </w:tcPr>
          <w:p w:rsidR="00FF026C" w:rsidRPr="00FF026C" w:rsidRDefault="00FF026C" w:rsidP="00FF026C">
            <w:pPr>
              <w:rPr>
                <w:rFonts w:ascii="仿宋_GB2312" w:eastAsia="仿宋_GB2312" w:hAnsi="宋体"/>
                <w:color w:val="000000" w:themeColor="text1"/>
                <w:sz w:val="22"/>
              </w:rPr>
            </w:pPr>
          </w:p>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1016" w:type="pct"/>
          </w:tcPr>
          <w:p w:rsidR="00FF026C" w:rsidRPr="00FF026C" w:rsidRDefault="00FF026C" w:rsidP="00FF026C">
            <w:pPr>
              <w:rPr>
                <w:rFonts w:ascii="仿宋_GB2312" w:eastAsia="仿宋_GB2312" w:hAnsi="宋体"/>
                <w:color w:val="000000" w:themeColor="text1"/>
                <w:sz w:val="22"/>
              </w:rPr>
            </w:pPr>
          </w:p>
        </w:tc>
      </w:tr>
      <w:tr w:rsidR="00FF026C" w:rsidRPr="00FF026C" w:rsidTr="00D0541F">
        <w:trPr>
          <w:trHeight w:val="738"/>
        </w:trPr>
        <w:tc>
          <w:tcPr>
            <w:tcW w:w="366" w:type="pct"/>
          </w:tcPr>
          <w:p w:rsidR="00FF026C" w:rsidRPr="00FF026C" w:rsidRDefault="00FF026C" w:rsidP="00FF026C">
            <w:pPr>
              <w:rPr>
                <w:rFonts w:ascii="仿宋_GB2312" w:eastAsia="仿宋_GB2312" w:hAnsi="宋体"/>
                <w:color w:val="000000" w:themeColor="text1"/>
                <w:sz w:val="22"/>
              </w:rPr>
            </w:pPr>
          </w:p>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635" w:type="pct"/>
          </w:tcPr>
          <w:p w:rsidR="00FF026C" w:rsidRPr="00FF026C" w:rsidRDefault="00FF026C" w:rsidP="00FF026C">
            <w:pPr>
              <w:rPr>
                <w:rFonts w:ascii="仿宋_GB2312" w:eastAsia="仿宋_GB2312" w:hAnsi="宋体"/>
                <w:color w:val="000000" w:themeColor="text1"/>
                <w:sz w:val="22"/>
              </w:rPr>
            </w:pPr>
          </w:p>
        </w:tc>
        <w:tc>
          <w:tcPr>
            <w:tcW w:w="571" w:type="pct"/>
          </w:tcPr>
          <w:p w:rsidR="00FF026C" w:rsidRPr="00FF026C" w:rsidRDefault="00FF026C" w:rsidP="00FF026C">
            <w:pPr>
              <w:rPr>
                <w:rFonts w:ascii="仿宋_GB2312" w:eastAsia="仿宋_GB2312" w:hAnsi="宋体"/>
                <w:color w:val="000000" w:themeColor="text1"/>
                <w:sz w:val="22"/>
              </w:rPr>
            </w:pPr>
          </w:p>
        </w:tc>
        <w:tc>
          <w:tcPr>
            <w:tcW w:w="1016" w:type="pct"/>
          </w:tcPr>
          <w:p w:rsidR="00FF026C" w:rsidRPr="00FF026C" w:rsidRDefault="00FF026C" w:rsidP="00FF026C">
            <w:pPr>
              <w:rPr>
                <w:rFonts w:ascii="仿宋_GB2312" w:eastAsia="仿宋_GB2312" w:hAnsi="宋体"/>
                <w:color w:val="000000" w:themeColor="text1"/>
                <w:sz w:val="22"/>
              </w:rPr>
            </w:pPr>
          </w:p>
        </w:tc>
      </w:tr>
    </w:tbl>
    <w:p w:rsidR="00FF026C" w:rsidRPr="00FF026C" w:rsidRDefault="00FF026C" w:rsidP="00FF026C">
      <w:pP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申报企业（盖章）：</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联系人：</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联系电话：</w:t>
      </w:r>
      <w:r w:rsidRPr="00FF026C">
        <w:rPr>
          <w:rFonts w:ascii="仿宋_GB2312" w:eastAsia="仿宋_GB2312" w:hAnsi="宋体"/>
          <w:color w:val="000000" w:themeColor="text1"/>
          <w:sz w:val="28"/>
        </w:rPr>
        <w:t xml:space="preserve">  </w:t>
      </w:r>
    </w:p>
    <w:p w:rsidR="00FF026C" w:rsidRPr="00FF026C" w:rsidRDefault="00FF026C" w:rsidP="00FF026C">
      <w:pPr>
        <w:rPr>
          <w:rFonts w:ascii="仿宋_GB2312" w:eastAsia="仿宋_GB2312" w:hAnsi="宋体"/>
          <w:color w:val="000000" w:themeColor="text1"/>
          <w:sz w:val="24"/>
        </w:rPr>
      </w:pPr>
    </w:p>
    <w:p w:rsidR="00FF026C" w:rsidRPr="00FF026C" w:rsidRDefault="00FF026C" w:rsidP="00FF026C">
      <w:pPr>
        <w:rPr>
          <w:rFonts w:ascii="仿宋_GB2312" w:eastAsia="仿宋_GB2312" w:hAnsi="宋体"/>
          <w:color w:val="000000" w:themeColor="text1"/>
          <w:sz w:val="24"/>
        </w:rPr>
      </w:pPr>
    </w:p>
    <w:p w:rsidR="00FF026C" w:rsidRDefault="00FF026C" w:rsidP="00FF026C">
      <w:pPr>
        <w:rPr>
          <w:rFonts w:ascii="仿宋_GB2312" w:eastAsia="仿宋_GB2312" w:hAnsi="宋体"/>
          <w:color w:val="000000" w:themeColor="text1"/>
          <w:sz w:val="24"/>
        </w:rPr>
      </w:pPr>
    </w:p>
    <w:p w:rsidR="00FF026C" w:rsidRPr="00FF026C" w:rsidRDefault="00FF026C" w:rsidP="00FF026C">
      <w:pPr>
        <w:rPr>
          <w:rFonts w:ascii="仿宋_GB2312" w:eastAsia="仿宋_GB2312" w:hAnsi="宋体"/>
          <w:color w:val="000000" w:themeColor="text1"/>
          <w:sz w:val="24"/>
        </w:rPr>
      </w:pPr>
    </w:p>
    <w:p w:rsidR="00FF026C" w:rsidRPr="00FF026C" w:rsidRDefault="00FF026C" w:rsidP="00FF026C">
      <w:pPr>
        <w:rPr>
          <w:rFonts w:ascii="黑体" w:eastAsia="黑体" w:hAnsi="黑体"/>
          <w:color w:val="000000" w:themeColor="text1"/>
          <w:sz w:val="32"/>
          <w:szCs w:val="28"/>
        </w:rPr>
      </w:pPr>
      <w:r w:rsidRPr="00FF026C">
        <w:rPr>
          <w:rFonts w:ascii="黑体" w:eastAsia="黑体" w:hAnsi="黑体" w:hint="eastAsia"/>
          <w:color w:val="000000" w:themeColor="text1"/>
          <w:sz w:val="32"/>
          <w:szCs w:val="28"/>
        </w:rPr>
        <w:t>附表</w:t>
      </w:r>
      <w:r w:rsidRPr="00FF026C">
        <w:rPr>
          <w:rFonts w:ascii="黑体" w:eastAsia="黑体" w:hAnsi="黑体"/>
          <w:color w:val="000000" w:themeColor="text1"/>
          <w:sz w:val="32"/>
          <w:szCs w:val="28"/>
        </w:rPr>
        <w:t>2</w:t>
      </w:r>
    </w:p>
    <w:p w:rsidR="00FF026C" w:rsidRPr="00FF026C" w:rsidRDefault="00FF026C" w:rsidP="00FF026C">
      <w:pPr>
        <w:jc w:val="center"/>
        <w:rPr>
          <w:rFonts w:ascii="方正小标宋简体" w:eastAsia="方正小标宋简体" w:hAnsi="宋体" w:cs="宋体"/>
          <w:color w:val="000000" w:themeColor="text1"/>
          <w:kern w:val="0"/>
          <w:sz w:val="36"/>
          <w:szCs w:val="32"/>
        </w:rPr>
      </w:pPr>
      <w:r w:rsidRPr="00FF026C">
        <w:rPr>
          <w:rFonts w:ascii="方正小标宋简体" w:eastAsia="方正小标宋简体" w:hAnsi="宋体" w:cs="宋体" w:hint="eastAsia"/>
          <w:color w:val="000000" w:themeColor="text1"/>
          <w:kern w:val="0"/>
          <w:sz w:val="36"/>
          <w:szCs w:val="32"/>
        </w:rPr>
        <w:t>监管棉花重量检验汇总表</w:t>
      </w:r>
    </w:p>
    <w:p w:rsidR="00FF026C" w:rsidRPr="00FF026C" w:rsidRDefault="00FF026C" w:rsidP="00FF026C">
      <w:pPr>
        <w:jc w:val="center"/>
        <w:rPr>
          <w:rFonts w:ascii="仿宋_GB2312" w:eastAsia="仿宋_GB2312" w:hAnsi="宋体" w:cs="宋体"/>
          <w:b/>
          <w:color w:val="000000" w:themeColor="text1"/>
          <w:kern w:val="0"/>
          <w:sz w:val="32"/>
          <w:szCs w:val="32"/>
        </w:rPr>
      </w:pPr>
    </w:p>
    <w:tbl>
      <w:tblPr>
        <w:tblW w:w="5213" w:type="pct"/>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1446"/>
        <w:gridCol w:w="1329"/>
        <w:gridCol w:w="993"/>
        <w:gridCol w:w="1418"/>
        <w:gridCol w:w="1397"/>
        <w:gridCol w:w="1221"/>
        <w:gridCol w:w="1209"/>
        <w:gridCol w:w="1277"/>
        <w:gridCol w:w="1274"/>
        <w:gridCol w:w="1132"/>
        <w:gridCol w:w="1841"/>
      </w:tblGrid>
      <w:tr w:rsidR="00FF026C" w:rsidRPr="00FF026C" w:rsidTr="00FF026C">
        <w:trPr>
          <w:trHeight w:val="1210"/>
        </w:trPr>
        <w:tc>
          <w:tcPr>
            <w:tcW w:w="286" w:type="pct"/>
            <w:vAlign w:val="center"/>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序号</w:t>
            </w:r>
          </w:p>
        </w:tc>
        <w:tc>
          <w:tcPr>
            <w:tcW w:w="469" w:type="pct"/>
            <w:vAlign w:val="center"/>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检验批号</w:t>
            </w:r>
          </w:p>
        </w:tc>
        <w:tc>
          <w:tcPr>
            <w:tcW w:w="431" w:type="pct"/>
            <w:vAlign w:val="center"/>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车牌号</w:t>
            </w:r>
          </w:p>
        </w:tc>
        <w:tc>
          <w:tcPr>
            <w:tcW w:w="322" w:type="pct"/>
            <w:vAlign w:val="center"/>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包数</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（件）</w:t>
            </w:r>
          </w:p>
        </w:tc>
        <w:tc>
          <w:tcPr>
            <w:tcW w:w="460"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整车重量</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c>
          <w:tcPr>
            <w:tcW w:w="453"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空车皮重</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c>
          <w:tcPr>
            <w:tcW w:w="396"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棉花毛重</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c>
          <w:tcPr>
            <w:tcW w:w="392"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棉花皮重</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c>
          <w:tcPr>
            <w:tcW w:w="414"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棉花净重</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c>
          <w:tcPr>
            <w:tcW w:w="413" w:type="pct"/>
            <w:vAlign w:val="center"/>
          </w:tcPr>
          <w:p w:rsidR="00FF026C" w:rsidRPr="00FF026C" w:rsidRDefault="00FF026C" w:rsidP="00FF026C">
            <w:pPr>
              <w:widowControl/>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回潮率</w:t>
            </w:r>
          </w:p>
          <w:p w:rsidR="00FF026C" w:rsidRPr="00FF026C" w:rsidRDefault="00FF026C" w:rsidP="00FF026C">
            <w:pPr>
              <w:widowControl/>
              <w:jc w:val="center"/>
              <w:rPr>
                <w:rFonts w:ascii="仿宋_GB2312" w:eastAsia="仿宋_GB2312" w:hAnsi="宋体"/>
                <w:color w:val="000000" w:themeColor="text1"/>
                <w:sz w:val="28"/>
              </w:rPr>
            </w:pPr>
            <w:r w:rsidRPr="00FF026C">
              <w:rPr>
                <w:rFonts w:ascii="仿宋_GB2312" w:eastAsia="仿宋_GB2312" w:hAnsi="宋体"/>
                <w:color w:val="000000" w:themeColor="text1"/>
                <w:sz w:val="28"/>
              </w:rPr>
              <w:t>(%)</w:t>
            </w:r>
          </w:p>
        </w:tc>
        <w:tc>
          <w:tcPr>
            <w:tcW w:w="367" w:type="pct"/>
            <w:vAlign w:val="center"/>
          </w:tcPr>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含杂率</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color w:val="000000" w:themeColor="text1"/>
                <w:sz w:val="28"/>
              </w:rPr>
              <w:t>(%)</w:t>
            </w:r>
          </w:p>
        </w:tc>
        <w:tc>
          <w:tcPr>
            <w:tcW w:w="597" w:type="pct"/>
            <w:vAlign w:val="center"/>
          </w:tcPr>
          <w:p w:rsidR="00FF026C" w:rsidRPr="00FF026C" w:rsidRDefault="00FF026C" w:rsidP="00FF026C">
            <w:pPr>
              <w:jc w:val="center"/>
              <w:rPr>
                <w:rFonts w:ascii="仿宋_GB2312" w:eastAsia="仿宋_GB2312" w:hAnsi="宋体"/>
                <w:color w:val="000000" w:themeColor="text1"/>
                <w:spacing w:val="-20"/>
                <w:sz w:val="28"/>
              </w:rPr>
            </w:pPr>
            <w:r w:rsidRPr="00FF026C">
              <w:rPr>
                <w:rFonts w:ascii="仿宋_GB2312" w:eastAsia="仿宋_GB2312" w:hAnsi="宋体" w:hint="eastAsia"/>
                <w:color w:val="000000" w:themeColor="text1"/>
                <w:spacing w:val="-20"/>
                <w:sz w:val="28"/>
              </w:rPr>
              <w:t>棉花公定重量</w:t>
            </w:r>
          </w:p>
          <w:p w:rsidR="00FF026C" w:rsidRPr="00FF026C" w:rsidRDefault="00FF026C" w:rsidP="00FF026C">
            <w:pPr>
              <w:jc w:val="center"/>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w:t>
            </w:r>
            <w:r w:rsidRPr="00FF026C">
              <w:rPr>
                <w:rFonts w:ascii="仿宋_GB2312" w:eastAsia="仿宋_GB2312" w:hAnsi="宋体"/>
                <w:color w:val="000000" w:themeColor="text1"/>
                <w:sz w:val="28"/>
              </w:rPr>
              <w:t>kg</w:t>
            </w:r>
            <w:r w:rsidRPr="00FF026C">
              <w:rPr>
                <w:rFonts w:ascii="仿宋_GB2312" w:eastAsia="仿宋_GB2312" w:hAnsi="宋体" w:hint="eastAsia"/>
                <w:color w:val="000000" w:themeColor="text1"/>
                <w:sz w:val="28"/>
              </w:rPr>
              <w:t>）</w:t>
            </w:r>
          </w:p>
        </w:tc>
      </w:tr>
      <w:tr w:rsidR="00FF026C" w:rsidRPr="00FF026C" w:rsidTr="00FF026C">
        <w:trPr>
          <w:trHeight w:val="636"/>
        </w:trPr>
        <w:tc>
          <w:tcPr>
            <w:tcW w:w="286" w:type="pct"/>
          </w:tcPr>
          <w:p w:rsidR="00FF026C" w:rsidRPr="00FF026C" w:rsidRDefault="00FF026C" w:rsidP="00FF026C">
            <w:pPr>
              <w:ind w:left="640"/>
              <w:rPr>
                <w:rFonts w:ascii="仿宋_GB2312" w:eastAsia="仿宋_GB2312" w:hAnsi="宋体"/>
                <w:color w:val="000000" w:themeColor="text1"/>
                <w:sz w:val="28"/>
              </w:rPr>
            </w:pPr>
          </w:p>
        </w:tc>
        <w:tc>
          <w:tcPr>
            <w:tcW w:w="469" w:type="pct"/>
          </w:tcPr>
          <w:p w:rsidR="00FF026C" w:rsidRPr="00FF026C" w:rsidRDefault="00FF026C" w:rsidP="00FF026C">
            <w:pPr>
              <w:rPr>
                <w:rFonts w:ascii="仿宋_GB2312" w:eastAsia="仿宋_GB2312" w:hAnsi="宋体"/>
                <w:color w:val="000000" w:themeColor="text1"/>
                <w:sz w:val="28"/>
              </w:rPr>
            </w:pPr>
          </w:p>
        </w:tc>
        <w:tc>
          <w:tcPr>
            <w:tcW w:w="431" w:type="pct"/>
          </w:tcPr>
          <w:p w:rsidR="00FF026C" w:rsidRPr="00FF026C" w:rsidRDefault="00FF026C" w:rsidP="00FF026C">
            <w:pPr>
              <w:ind w:left="640"/>
              <w:rPr>
                <w:rFonts w:ascii="仿宋_GB2312" w:eastAsia="仿宋_GB2312" w:hAnsi="宋体"/>
                <w:color w:val="000000" w:themeColor="text1"/>
                <w:sz w:val="28"/>
              </w:rPr>
            </w:pPr>
          </w:p>
        </w:tc>
        <w:tc>
          <w:tcPr>
            <w:tcW w:w="322" w:type="pct"/>
          </w:tcPr>
          <w:p w:rsidR="00FF026C" w:rsidRPr="00FF026C" w:rsidRDefault="00FF026C" w:rsidP="00FF026C">
            <w:pPr>
              <w:rPr>
                <w:rFonts w:ascii="仿宋_GB2312" w:eastAsia="仿宋_GB2312" w:hAnsi="宋体"/>
                <w:color w:val="000000" w:themeColor="text1"/>
                <w:sz w:val="28"/>
              </w:rPr>
            </w:pPr>
          </w:p>
        </w:tc>
        <w:tc>
          <w:tcPr>
            <w:tcW w:w="460" w:type="pct"/>
          </w:tcPr>
          <w:p w:rsidR="00FF026C" w:rsidRPr="00FF026C" w:rsidRDefault="00FF026C" w:rsidP="00FF026C">
            <w:pPr>
              <w:rPr>
                <w:rFonts w:ascii="仿宋_GB2312" w:eastAsia="仿宋_GB2312" w:hAnsi="宋体"/>
                <w:color w:val="000000" w:themeColor="text1"/>
                <w:sz w:val="28"/>
              </w:rPr>
            </w:pPr>
          </w:p>
        </w:tc>
        <w:tc>
          <w:tcPr>
            <w:tcW w:w="453" w:type="pct"/>
          </w:tcPr>
          <w:p w:rsidR="00FF026C" w:rsidRPr="00FF026C" w:rsidRDefault="00FF026C" w:rsidP="00FF026C">
            <w:pPr>
              <w:rPr>
                <w:rFonts w:ascii="仿宋_GB2312" w:eastAsia="仿宋_GB2312" w:hAnsi="宋体"/>
                <w:color w:val="000000" w:themeColor="text1"/>
                <w:sz w:val="28"/>
              </w:rPr>
            </w:pPr>
          </w:p>
        </w:tc>
        <w:tc>
          <w:tcPr>
            <w:tcW w:w="396" w:type="pct"/>
          </w:tcPr>
          <w:p w:rsidR="00FF026C" w:rsidRPr="00FF026C" w:rsidRDefault="00FF026C" w:rsidP="00FF026C">
            <w:pPr>
              <w:rPr>
                <w:rFonts w:ascii="仿宋_GB2312" w:eastAsia="仿宋_GB2312" w:hAnsi="宋体"/>
                <w:color w:val="000000" w:themeColor="text1"/>
                <w:sz w:val="28"/>
              </w:rPr>
            </w:pPr>
          </w:p>
        </w:tc>
        <w:tc>
          <w:tcPr>
            <w:tcW w:w="392" w:type="pct"/>
          </w:tcPr>
          <w:p w:rsidR="00FF026C" w:rsidRPr="00FF026C" w:rsidRDefault="00FF026C" w:rsidP="00FF026C">
            <w:pPr>
              <w:rPr>
                <w:rFonts w:ascii="仿宋_GB2312" w:eastAsia="仿宋_GB2312" w:hAnsi="宋体"/>
                <w:color w:val="000000" w:themeColor="text1"/>
                <w:sz w:val="28"/>
              </w:rPr>
            </w:pPr>
          </w:p>
        </w:tc>
        <w:tc>
          <w:tcPr>
            <w:tcW w:w="414" w:type="pct"/>
          </w:tcPr>
          <w:p w:rsidR="00FF026C" w:rsidRPr="00FF026C" w:rsidRDefault="00FF026C" w:rsidP="00FF026C">
            <w:pPr>
              <w:rPr>
                <w:rFonts w:ascii="仿宋_GB2312" w:eastAsia="仿宋_GB2312" w:hAnsi="宋体"/>
                <w:color w:val="000000" w:themeColor="text1"/>
                <w:sz w:val="28"/>
              </w:rPr>
            </w:pPr>
          </w:p>
        </w:tc>
        <w:tc>
          <w:tcPr>
            <w:tcW w:w="413" w:type="pct"/>
          </w:tcPr>
          <w:p w:rsidR="00FF026C" w:rsidRPr="00FF026C" w:rsidRDefault="00FF026C" w:rsidP="00FF026C">
            <w:pPr>
              <w:ind w:left="640"/>
              <w:rPr>
                <w:rFonts w:ascii="仿宋_GB2312" w:eastAsia="仿宋_GB2312" w:hAnsi="宋体"/>
                <w:color w:val="000000" w:themeColor="text1"/>
                <w:sz w:val="28"/>
              </w:rPr>
            </w:pPr>
          </w:p>
        </w:tc>
        <w:tc>
          <w:tcPr>
            <w:tcW w:w="367" w:type="pct"/>
          </w:tcPr>
          <w:p w:rsidR="00FF026C" w:rsidRPr="00FF026C" w:rsidRDefault="00FF026C" w:rsidP="00FF026C">
            <w:pPr>
              <w:ind w:left="640"/>
              <w:rPr>
                <w:rFonts w:ascii="仿宋_GB2312" w:eastAsia="仿宋_GB2312" w:hAnsi="宋体"/>
                <w:color w:val="000000" w:themeColor="text1"/>
                <w:sz w:val="28"/>
              </w:rPr>
            </w:pPr>
          </w:p>
        </w:tc>
        <w:tc>
          <w:tcPr>
            <w:tcW w:w="597" w:type="pct"/>
          </w:tcPr>
          <w:p w:rsidR="00FF026C" w:rsidRPr="00FF026C" w:rsidRDefault="00FF026C" w:rsidP="00FF026C">
            <w:pPr>
              <w:rPr>
                <w:rFonts w:ascii="仿宋_GB2312" w:eastAsia="仿宋_GB2312" w:hAnsi="宋体"/>
                <w:color w:val="000000" w:themeColor="text1"/>
                <w:sz w:val="28"/>
              </w:rPr>
            </w:pPr>
          </w:p>
        </w:tc>
      </w:tr>
      <w:tr w:rsidR="00FF026C" w:rsidRPr="00FF026C" w:rsidTr="00FF026C">
        <w:trPr>
          <w:trHeight w:val="636"/>
        </w:trPr>
        <w:tc>
          <w:tcPr>
            <w:tcW w:w="286" w:type="pct"/>
          </w:tcPr>
          <w:p w:rsidR="00FF026C" w:rsidRPr="00FF026C" w:rsidRDefault="00FF026C" w:rsidP="00FF026C">
            <w:pPr>
              <w:ind w:left="640"/>
              <w:rPr>
                <w:rFonts w:ascii="仿宋_GB2312" w:eastAsia="仿宋_GB2312" w:hAnsi="宋体"/>
                <w:color w:val="000000" w:themeColor="text1"/>
                <w:sz w:val="28"/>
              </w:rPr>
            </w:pPr>
          </w:p>
        </w:tc>
        <w:tc>
          <w:tcPr>
            <w:tcW w:w="469" w:type="pct"/>
          </w:tcPr>
          <w:p w:rsidR="00FF026C" w:rsidRPr="00FF026C" w:rsidRDefault="00FF026C" w:rsidP="00FF026C">
            <w:pPr>
              <w:rPr>
                <w:rFonts w:ascii="仿宋_GB2312" w:eastAsia="仿宋_GB2312" w:hAnsi="宋体"/>
                <w:color w:val="000000" w:themeColor="text1"/>
                <w:sz w:val="28"/>
              </w:rPr>
            </w:pPr>
          </w:p>
        </w:tc>
        <w:tc>
          <w:tcPr>
            <w:tcW w:w="431" w:type="pct"/>
          </w:tcPr>
          <w:p w:rsidR="00FF026C" w:rsidRPr="00FF026C" w:rsidRDefault="00FF026C" w:rsidP="00FF026C">
            <w:pPr>
              <w:ind w:left="640"/>
              <w:rPr>
                <w:rFonts w:ascii="仿宋_GB2312" w:eastAsia="仿宋_GB2312" w:hAnsi="宋体"/>
                <w:color w:val="000000" w:themeColor="text1"/>
                <w:sz w:val="28"/>
              </w:rPr>
            </w:pPr>
          </w:p>
        </w:tc>
        <w:tc>
          <w:tcPr>
            <w:tcW w:w="322" w:type="pct"/>
          </w:tcPr>
          <w:p w:rsidR="00FF026C" w:rsidRPr="00FF026C" w:rsidRDefault="00FF026C" w:rsidP="00FF026C">
            <w:pPr>
              <w:rPr>
                <w:rFonts w:ascii="仿宋_GB2312" w:eastAsia="仿宋_GB2312" w:hAnsi="宋体"/>
                <w:color w:val="000000" w:themeColor="text1"/>
                <w:sz w:val="28"/>
              </w:rPr>
            </w:pPr>
          </w:p>
        </w:tc>
        <w:tc>
          <w:tcPr>
            <w:tcW w:w="460" w:type="pct"/>
          </w:tcPr>
          <w:p w:rsidR="00FF026C" w:rsidRPr="00FF026C" w:rsidRDefault="00FF026C" w:rsidP="00FF026C">
            <w:pPr>
              <w:rPr>
                <w:rFonts w:ascii="仿宋_GB2312" w:eastAsia="仿宋_GB2312" w:hAnsi="宋体"/>
                <w:color w:val="000000" w:themeColor="text1"/>
                <w:sz w:val="28"/>
              </w:rPr>
            </w:pPr>
          </w:p>
        </w:tc>
        <w:tc>
          <w:tcPr>
            <w:tcW w:w="453" w:type="pct"/>
          </w:tcPr>
          <w:p w:rsidR="00FF026C" w:rsidRPr="00FF026C" w:rsidRDefault="00FF026C" w:rsidP="00FF026C">
            <w:pPr>
              <w:rPr>
                <w:rFonts w:ascii="仿宋_GB2312" w:eastAsia="仿宋_GB2312" w:hAnsi="宋体"/>
                <w:color w:val="000000" w:themeColor="text1"/>
                <w:sz w:val="28"/>
              </w:rPr>
            </w:pPr>
          </w:p>
        </w:tc>
        <w:tc>
          <w:tcPr>
            <w:tcW w:w="396" w:type="pct"/>
          </w:tcPr>
          <w:p w:rsidR="00FF026C" w:rsidRPr="00FF026C" w:rsidRDefault="00FF026C" w:rsidP="00FF026C">
            <w:pPr>
              <w:rPr>
                <w:rFonts w:ascii="仿宋_GB2312" w:eastAsia="仿宋_GB2312" w:hAnsi="宋体"/>
                <w:color w:val="000000" w:themeColor="text1"/>
                <w:sz w:val="28"/>
              </w:rPr>
            </w:pPr>
          </w:p>
        </w:tc>
        <w:tc>
          <w:tcPr>
            <w:tcW w:w="392" w:type="pct"/>
          </w:tcPr>
          <w:p w:rsidR="00FF026C" w:rsidRPr="00FF026C" w:rsidRDefault="00FF026C" w:rsidP="00FF026C">
            <w:pPr>
              <w:rPr>
                <w:rFonts w:ascii="仿宋_GB2312" w:eastAsia="仿宋_GB2312" w:hAnsi="宋体"/>
                <w:color w:val="000000" w:themeColor="text1"/>
                <w:sz w:val="28"/>
              </w:rPr>
            </w:pPr>
          </w:p>
        </w:tc>
        <w:tc>
          <w:tcPr>
            <w:tcW w:w="414" w:type="pct"/>
          </w:tcPr>
          <w:p w:rsidR="00FF026C" w:rsidRPr="00FF026C" w:rsidRDefault="00FF026C" w:rsidP="00FF026C">
            <w:pPr>
              <w:rPr>
                <w:rFonts w:ascii="仿宋_GB2312" w:eastAsia="仿宋_GB2312" w:hAnsi="宋体"/>
                <w:color w:val="000000" w:themeColor="text1"/>
                <w:sz w:val="28"/>
              </w:rPr>
            </w:pPr>
          </w:p>
        </w:tc>
        <w:tc>
          <w:tcPr>
            <w:tcW w:w="413" w:type="pct"/>
          </w:tcPr>
          <w:p w:rsidR="00FF026C" w:rsidRPr="00FF026C" w:rsidRDefault="00FF026C" w:rsidP="00FF026C">
            <w:pPr>
              <w:ind w:left="640"/>
              <w:rPr>
                <w:rFonts w:ascii="仿宋_GB2312" w:eastAsia="仿宋_GB2312" w:hAnsi="宋体"/>
                <w:color w:val="000000" w:themeColor="text1"/>
                <w:sz w:val="28"/>
              </w:rPr>
            </w:pPr>
          </w:p>
        </w:tc>
        <w:tc>
          <w:tcPr>
            <w:tcW w:w="367" w:type="pct"/>
          </w:tcPr>
          <w:p w:rsidR="00FF026C" w:rsidRPr="00FF026C" w:rsidRDefault="00FF026C" w:rsidP="00FF026C">
            <w:pPr>
              <w:ind w:left="640"/>
              <w:rPr>
                <w:rFonts w:ascii="仿宋_GB2312" w:eastAsia="仿宋_GB2312" w:hAnsi="宋体"/>
                <w:color w:val="000000" w:themeColor="text1"/>
                <w:sz w:val="28"/>
              </w:rPr>
            </w:pPr>
          </w:p>
        </w:tc>
        <w:tc>
          <w:tcPr>
            <w:tcW w:w="597" w:type="pct"/>
          </w:tcPr>
          <w:p w:rsidR="00FF026C" w:rsidRPr="00FF026C" w:rsidRDefault="00FF026C" w:rsidP="00FF026C">
            <w:pPr>
              <w:rPr>
                <w:rFonts w:ascii="仿宋_GB2312" w:eastAsia="仿宋_GB2312" w:hAnsi="宋体"/>
                <w:color w:val="000000" w:themeColor="text1"/>
                <w:sz w:val="28"/>
              </w:rPr>
            </w:pPr>
          </w:p>
        </w:tc>
      </w:tr>
      <w:tr w:rsidR="00FF026C" w:rsidRPr="00FF026C" w:rsidTr="00FF026C">
        <w:trPr>
          <w:trHeight w:val="652"/>
        </w:trPr>
        <w:tc>
          <w:tcPr>
            <w:tcW w:w="286" w:type="pct"/>
          </w:tcPr>
          <w:p w:rsidR="00FF026C" w:rsidRPr="00FF026C" w:rsidRDefault="00FF026C" w:rsidP="00FF026C">
            <w:pPr>
              <w:ind w:left="640"/>
              <w:rPr>
                <w:rFonts w:ascii="仿宋_GB2312" w:eastAsia="仿宋_GB2312" w:hAnsi="宋体"/>
                <w:color w:val="000000" w:themeColor="text1"/>
                <w:sz w:val="28"/>
              </w:rPr>
            </w:pPr>
          </w:p>
        </w:tc>
        <w:tc>
          <w:tcPr>
            <w:tcW w:w="469" w:type="pct"/>
          </w:tcPr>
          <w:p w:rsidR="00FF026C" w:rsidRPr="00FF026C" w:rsidRDefault="00FF026C" w:rsidP="00FF026C">
            <w:pPr>
              <w:rPr>
                <w:rFonts w:ascii="仿宋_GB2312" w:eastAsia="仿宋_GB2312" w:hAnsi="宋体"/>
                <w:color w:val="000000" w:themeColor="text1"/>
                <w:sz w:val="28"/>
              </w:rPr>
            </w:pPr>
          </w:p>
        </w:tc>
        <w:tc>
          <w:tcPr>
            <w:tcW w:w="431" w:type="pct"/>
          </w:tcPr>
          <w:p w:rsidR="00FF026C" w:rsidRPr="00FF026C" w:rsidRDefault="00FF026C" w:rsidP="00FF026C">
            <w:pPr>
              <w:ind w:left="640"/>
              <w:rPr>
                <w:rFonts w:ascii="仿宋_GB2312" w:eastAsia="仿宋_GB2312" w:hAnsi="宋体"/>
                <w:color w:val="000000" w:themeColor="text1"/>
                <w:sz w:val="28"/>
              </w:rPr>
            </w:pPr>
          </w:p>
        </w:tc>
        <w:tc>
          <w:tcPr>
            <w:tcW w:w="322" w:type="pct"/>
          </w:tcPr>
          <w:p w:rsidR="00FF026C" w:rsidRPr="00FF026C" w:rsidRDefault="00FF026C" w:rsidP="00FF026C">
            <w:pPr>
              <w:rPr>
                <w:rFonts w:ascii="仿宋_GB2312" w:eastAsia="仿宋_GB2312" w:hAnsi="宋体"/>
                <w:color w:val="000000" w:themeColor="text1"/>
                <w:sz w:val="28"/>
              </w:rPr>
            </w:pPr>
          </w:p>
        </w:tc>
        <w:tc>
          <w:tcPr>
            <w:tcW w:w="460" w:type="pct"/>
          </w:tcPr>
          <w:p w:rsidR="00FF026C" w:rsidRPr="00FF026C" w:rsidRDefault="00FF026C" w:rsidP="00FF026C">
            <w:pPr>
              <w:rPr>
                <w:rFonts w:ascii="仿宋_GB2312" w:eastAsia="仿宋_GB2312" w:hAnsi="宋体"/>
                <w:color w:val="000000" w:themeColor="text1"/>
                <w:sz w:val="28"/>
              </w:rPr>
            </w:pPr>
          </w:p>
        </w:tc>
        <w:tc>
          <w:tcPr>
            <w:tcW w:w="453" w:type="pct"/>
          </w:tcPr>
          <w:p w:rsidR="00FF026C" w:rsidRPr="00FF026C" w:rsidRDefault="00FF026C" w:rsidP="00FF026C">
            <w:pPr>
              <w:rPr>
                <w:rFonts w:ascii="仿宋_GB2312" w:eastAsia="仿宋_GB2312" w:hAnsi="宋体"/>
                <w:color w:val="000000" w:themeColor="text1"/>
                <w:sz w:val="28"/>
              </w:rPr>
            </w:pPr>
          </w:p>
        </w:tc>
        <w:tc>
          <w:tcPr>
            <w:tcW w:w="396" w:type="pct"/>
          </w:tcPr>
          <w:p w:rsidR="00FF026C" w:rsidRPr="00FF026C" w:rsidRDefault="00FF026C" w:rsidP="00FF026C">
            <w:pPr>
              <w:rPr>
                <w:rFonts w:ascii="仿宋_GB2312" w:eastAsia="仿宋_GB2312" w:hAnsi="宋体"/>
                <w:color w:val="000000" w:themeColor="text1"/>
                <w:sz w:val="28"/>
              </w:rPr>
            </w:pPr>
          </w:p>
        </w:tc>
        <w:tc>
          <w:tcPr>
            <w:tcW w:w="392" w:type="pct"/>
          </w:tcPr>
          <w:p w:rsidR="00FF026C" w:rsidRPr="00FF026C" w:rsidRDefault="00FF026C" w:rsidP="00FF026C">
            <w:pPr>
              <w:rPr>
                <w:rFonts w:ascii="仿宋_GB2312" w:eastAsia="仿宋_GB2312" w:hAnsi="宋体"/>
                <w:color w:val="000000" w:themeColor="text1"/>
                <w:sz w:val="28"/>
              </w:rPr>
            </w:pPr>
          </w:p>
        </w:tc>
        <w:tc>
          <w:tcPr>
            <w:tcW w:w="414" w:type="pct"/>
          </w:tcPr>
          <w:p w:rsidR="00FF026C" w:rsidRPr="00FF026C" w:rsidRDefault="00FF026C" w:rsidP="00FF026C">
            <w:pPr>
              <w:rPr>
                <w:rFonts w:ascii="仿宋_GB2312" w:eastAsia="仿宋_GB2312" w:hAnsi="宋体"/>
                <w:color w:val="000000" w:themeColor="text1"/>
                <w:sz w:val="28"/>
              </w:rPr>
            </w:pPr>
          </w:p>
        </w:tc>
        <w:tc>
          <w:tcPr>
            <w:tcW w:w="413" w:type="pct"/>
          </w:tcPr>
          <w:p w:rsidR="00FF026C" w:rsidRPr="00FF026C" w:rsidRDefault="00FF026C" w:rsidP="00FF026C">
            <w:pPr>
              <w:ind w:left="640"/>
              <w:rPr>
                <w:rFonts w:ascii="仿宋_GB2312" w:eastAsia="仿宋_GB2312" w:hAnsi="宋体"/>
                <w:color w:val="000000" w:themeColor="text1"/>
                <w:sz w:val="28"/>
              </w:rPr>
            </w:pPr>
          </w:p>
        </w:tc>
        <w:tc>
          <w:tcPr>
            <w:tcW w:w="367" w:type="pct"/>
          </w:tcPr>
          <w:p w:rsidR="00FF026C" w:rsidRPr="00FF026C" w:rsidRDefault="00FF026C" w:rsidP="00FF026C">
            <w:pPr>
              <w:ind w:left="640"/>
              <w:rPr>
                <w:rFonts w:ascii="仿宋_GB2312" w:eastAsia="仿宋_GB2312" w:hAnsi="宋体"/>
                <w:color w:val="000000" w:themeColor="text1"/>
                <w:sz w:val="28"/>
              </w:rPr>
            </w:pPr>
          </w:p>
        </w:tc>
        <w:tc>
          <w:tcPr>
            <w:tcW w:w="597" w:type="pct"/>
          </w:tcPr>
          <w:p w:rsidR="00FF026C" w:rsidRPr="00FF026C" w:rsidRDefault="00FF026C" w:rsidP="00FF026C">
            <w:pPr>
              <w:rPr>
                <w:rFonts w:ascii="仿宋_GB2312" w:eastAsia="仿宋_GB2312" w:hAnsi="宋体"/>
                <w:color w:val="000000" w:themeColor="text1"/>
                <w:sz w:val="28"/>
              </w:rPr>
            </w:pPr>
          </w:p>
        </w:tc>
      </w:tr>
      <w:tr w:rsidR="00FF026C" w:rsidRPr="00FF026C" w:rsidTr="00FF026C">
        <w:trPr>
          <w:trHeight w:val="636"/>
        </w:trPr>
        <w:tc>
          <w:tcPr>
            <w:tcW w:w="286" w:type="pct"/>
          </w:tcPr>
          <w:p w:rsidR="00FF026C" w:rsidRPr="00FF026C" w:rsidRDefault="00FF026C" w:rsidP="00FF026C">
            <w:pPr>
              <w:ind w:left="640"/>
              <w:rPr>
                <w:rFonts w:ascii="仿宋_GB2312" w:eastAsia="仿宋_GB2312" w:hAnsi="宋体"/>
                <w:color w:val="000000" w:themeColor="text1"/>
                <w:sz w:val="28"/>
              </w:rPr>
            </w:pPr>
          </w:p>
        </w:tc>
        <w:tc>
          <w:tcPr>
            <w:tcW w:w="469" w:type="pct"/>
          </w:tcPr>
          <w:p w:rsidR="00FF026C" w:rsidRPr="00FF026C" w:rsidRDefault="00FF026C" w:rsidP="00FF026C">
            <w:pPr>
              <w:rPr>
                <w:rFonts w:ascii="仿宋_GB2312" w:eastAsia="仿宋_GB2312" w:hAnsi="宋体"/>
                <w:color w:val="000000" w:themeColor="text1"/>
                <w:sz w:val="28"/>
              </w:rPr>
            </w:pPr>
          </w:p>
        </w:tc>
        <w:tc>
          <w:tcPr>
            <w:tcW w:w="431" w:type="pct"/>
          </w:tcPr>
          <w:p w:rsidR="00FF026C" w:rsidRPr="00FF026C" w:rsidRDefault="00FF026C" w:rsidP="00FF026C">
            <w:pPr>
              <w:ind w:left="640"/>
              <w:rPr>
                <w:rFonts w:ascii="仿宋_GB2312" w:eastAsia="仿宋_GB2312" w:hAnsi="宋体"/>
                <w:color w:val="000000" w:themeColor="text1"/>
                <w:sz w:val="28"/>
              </w:rPr>
            </w:pPr>
          </w:p>
        </w:tc>
        <w:tc>
          <w:tcPr>
            <w:tcW w:w="322" w:type="pct"/>
          </w:tcPr>
          <w:p w:rsidR="00FF026C" w:rsidRPr="00FF026C" w:rsidRDefault="00FF026C" w:rsidP="00FF026C">
            <w:pPr>
              <w:rPr>
                <w:rFonts w:ascii="仿宋_GB2312" w:eastAsia="仿宋_GB2312" w:hAnsi="宋体"/>
                <w:color w:val="000000" w:themeColor="text1"/>
                <w:sz w:val="28"/>
              </w:rPr>
            </w:pPr>
          </w:p>
        </w:tc>
        <w:tc>
          <w:tcPr>
            <w:tcW w:w="460" w:type="pct"/>
          </w:tcPr>
          <w:p w:rsidR="00FF026C" w:rsidRPr="00FF026C" w:rsidRDefault="00FF026C" w:rsidP="00FF026C">
            <w:pPr>
              <w:rPr>
                <w:rFonts w:ascii="仿宋_GB2312" w:eastAsia="仿宋_GB2312" w:hAnsi="宋体"/>
                <w:color w:val="000000" w:themeColor="text1"/>
                <w:sz w:val="28"/>
              </w:rPr>
            </w:pPr>
          </w:p>
        </w:tc>
        <w:tc>
          <w:tcPr>
            <w:tcW w:w="453" w:type="pct"/>
          </w:tcPr>
          <w:p w:rsidR="00FF026C" w:rsidRPr="00FF026C" w:rsidRDefault="00FF026C" w:rsidP="00FF026C">
            <w:pPr>
              <w:rPr>
                <w:rFonts w:ascii="仿宋_GB2312" w:eastAsia="仿宋_GB2312" w:hAnsi="宋体"/>
                <w:color w:val="000000" w:themeColor="text1"/>
                <w:sz w:val="28"/>
              </w:rPr>
            </w:pPr>
          </w:p>
        </w:tc>
        <w:tc>
          <w:tcPr>
            <w:tcW w:w="396" w:type="pct"/>
          </w:tcPr>
          <w:p w:rsidR="00FF026C" w:rsidRPr="00FF026C" w:rsidRDefault="00FF026C" w:rsidP="00FF026C">
            <w:pPr>
              <w:rPr>
                <w:rFonts w:ascii="仿宋_GB2312" w:eastAsia="仿宋_GB2312" w:hAnsi="宋体"/>
                <w:color w:val="000000" w:themeColor="text1"/>
                <w:sz w:val="28"/>
              </w:rPr>
            </w:pPr>
          </w:p>
        </w:tc>
        <w:tc>
          <w:tcPr>
            <w:tcW w:w="392" w:type="pct"/>
          </w:tcPr>
          <w:p w:rsidR="00FF026C" w:rsidRPr="00FF026C" w:rsidRDefault="00FF026C" w:rsidP="00FF026C">
            <w:pPr>
              <w:rPr>
                <w:rFonts w:ascii="仿宋_GB2312" w:eastAsia="仿宋_GB2312" w:hAnsi="宋体"/>
                <w:color w:val="000000" w:themeColor="text1"/>
                <w:sz w:val="28"/>
              </w:rPr>
            </w:pPr>
          </w:p>
        </w:tc>
        <w:tc>
          <w:tcPr>
            <w:tcW w:w="414" w:type="pct"/>
          </w:tcPr>
          <w:p w:rsidR="00FF026C" w:rsidRPr="00FF026C" w:rsidRDefault="00FF026C" w:rsidP="00FF026C">
            <w:pPr>
              <w:rPr>
                <w:rFonts w:ascii="仿宋_GB2312" w:eastAsia="仿宋_GB2312" w:hAnsi="宋体"/>
                <w:color w:val="000000" w:themeColor="text1"/>
                <w:sz w:val="28"/>
              </w:rPr>
            </w:pPr>
          </w:p>
        </w:tc>
        <w:tc>
          <w:tcPr>
            <w:tcW w:w="413" w:type="pct"/>
          </w:tcPr>
          <w:p w:rsidR="00FF026C" w:rsidRPr="00FF026C" w:rsidRDefault="00FF026C" w:rsidP="00FF026C">
            <w:pPr>
              <w:ind w:left="640"/>
              <w:rPr>
                <w:rFonts w:ascii="仿宋_GB2312" w:eastAsia="仿宋_GB2312" w:hAnsi="宋体"/>
                <w:color w:val="000000" w:themeColor="text1"/>
                <w:sz w:val="28"/>
              </w:rPr>
            </w:pPr>
          </w:p>
        </w:tc>
        <w:tc>
          <w:tcPr>
            <w:tcW w:w="367" w:type="pct"/>
          </w:tcPr>
          <w:p w:rsidR="00FF026C" w:rsidRPr="00FF026C" w:rsidRDefault="00FF026C" w:rsidP="00FF026C">
            <w:pPr>
              <w:ind w:left="640"/>
              <w:rPr>
                <w:rFonts w:ascii="仿宋_GB2312" w:eastAsia="仿宋_GB2312" w:hAnsi="宋体"/>
                <w:color w:val="000000" w:themeColor="text1"/>
                <w:sz w:val="28"/>
              </w:rPr>
            </w:pPr>
          </w:p>
        </w:tc>
        <w:tc>
          <w:tcPr>
            <w:tcW w:w="597" w:type="pct"/>
          </w:tcPr>
          <w:p w:rsidR="00FF026C" w:rsidRPr="00FF026C" w:rsidRDefault="00FF026C" w:rsidP="00FF026C">
            <w:pPr>
              <w:rPr>
                <w:rFonts w:ascii="仿宋_GB2312" w:eastAsia="仿宋_GB2312" w:hAnsi="宋体"/>
                <w:color w:val="000000" w:themeColor="text1"/>
                <w:sz w:val="28"/>
              </w:rPr>
            </w:pPr>
          </w:p>
        </w:tc>
      </w:tr>
      <w:tr w:rsidR="00FF026C" w:rsidRPr="00FF026C" w:rsidTr="00FF026C">
        <w:trPr>
          <w:trHeight w:val="652"/>
        </w:trPr>
        <w:tc>
          <w:tcPr>
            <w:tcW w:w="286" w:type="pct"/>
          </w:tcPr>
          <w:p w:rsidR="00FF026C" w:rsidRPr="00FF026C" w:rsidRDefault="00FF026C" w:rsidP="00FF026C">
            <w:pPr>
              <w:ind w:left="640"/>
              <w:rPr>
                <w:rFonts w:ascii="仿宋_GB2312" w:eastAsia="仿宋_GB2312" w:hAnsi="宋体"/>
                <w:color w:val="000000" w:themeColor="text1"/>
                <w:sz w:val="28"/>
              </w:rPr>
            </w:pPr>
          </w:p>
        </w:tc>
        <w:tc>
          <w:tcPr>
            <w:tcW w:w="469" w:type="pct"/>
          </w:tcPr>
          <w:p w:rsidR="00FF026C" w:rsidRPr="00FF026C" w:rsidRDefault="00FF026C" w:rsidP="00FF026C">
            <w:pPr>
              <w:rPr>
                <w:rFonts w:ascii="仿宋_GB2312" w:eastAsia="仿宋_GB2312" w:hAnsi="宋体"/>
                <w:color w:val="000000" w:themeColor="text1"/>
                <w:sz w:val="28"/>
              </w:rPr>
            </w:pPr>
          </w:p>
        </w:tc>
        <w:tc>
          <w:tcPr>
            <w:tcW w:w="431" w:type="pct"/>
          </w:tcPr>
          <w:p w:rsidR="00FF026C" w:rsidRPr="00FF026C" w:rsidRDefault="00FF026C" w:rsidP="00FF026C">
            <w:pPr>
              <w:ind w:left="640"/>
              <w:rPr>
                <w:rFonts w:ascii="仿宋_GB2312" w:eastAsia="仿宋_GB2312" w:hAnsi="宋体"/>
                <w:color w:val="000000" w:themeColor="text1"/>
                <w:sz w:val="28"/>
              </w:rPr>
            </w:pPr>
          </w:p>
        </w:tc>
        <w:tc>
          <w:tcPr>
            <w:tcW w:w="322" w:type="pct"/>
          </w:tcPr>
          <w:p w:rsidR="00FF026C" w:rsidRPr="00FF026C" w:rsidRDefault="00FF026C" w:rsidP="00FF026C">
            <w:pPr>
              <w:rPr>
                <w:rFonts w:ascii="仿宋_GB2312" w:eastAsia="仿宋_GB2312" w:hAnsi="宋体"/>
                <w:color w:val="000000" w:themeColor="text1"/>
                <w:sz w:val="28"/>
              </w:rPr>
            </w:pPr>
          </w:p>
        </w:tc>
        <w:tc>
          <w:tcPr>
            <w:tcW w:w="460" w:type="pct"/>
          </w:tcPr>
          <w:p w:rsidR="00FF026C" w:rsidRPr="00FF026C" w:rsidRDefault="00FF026C" w:rsidP="00FF026C">
            <w:pPr>
              <w:rPr>
                <w:rFonts w:ascii="仿宋_GB2312" w:eastAsia="仿宋_GB2312" w:hAnsi="宋体"/>
                <w:color w:val="000000" w:themeColor="text1"/>
                <w:sz w:val="28"/>
              </w:rPr>
            </w:pPr>
          </w:p>
        </w:tc>
        <w:tc>
          <w:tcPr>
            <w:tcW w:w="453" w:type="pct"/>
          </w:tcPr>
          <w:p w:rsidR="00FF026C" w:rsidRPr="00FF026C" w:rsidRDefault="00FF026C" w:rsidP="00FF026C">
            <w:pPr>
              <w:rPr>
                <w:rFonts w:ascii="仿宋_GB2312" w:eastAsia="仿宋_GB2312" w:hAnsi="宋体"/>
                <w:color w:val="000000" w:themeColor="text1"/>
                <w:sz w:val="28"/>
              </w:rPr>
            </w:pPr>
          </w:p>
        </w:tc>
        <w:tc>
          <w:tcPr>
            <w:tcW w:w="396" w:type="pct"/>
          </w:tcPr>
          <w:p w:rsidR="00FF026C" w:rsidRPr="00FF026C" w:rsidRDefault="00FF026C" w:rsidP="00FF026C">
            <w:pPr>
              <w:rPr>
                <w:rFonts w:ascii="仿宋_GB2312" w:eastAsia="仿宋_GB2312" w:hAnsi="宋体"/>
                <w:color w:val="000000" w:themeColor="text1"/>
                <w:sz w:val="28"/>
              </w:rPr>
            </w:pPr>
          </w:p>
        </w:tc>
        <w:tc>
          <w:tcPr>
            <w:tcW w:w="392" w:type="pct"/>
          </w:tcPr>
          <w:p w:rsidR="00FF026C" w:rsidRPr="00FF026C" w:rsidRDefault="00FF026C" w:rsidP="00FF026C">
            <w:pPr>
              <w:rPr>
                <w:rFonts w:ascii="仿宋_GB2312" w:eastAsia="仿宋_GB2312" w:hAnsi="宋体"/>
                <w:color w:val="000000" w:themeColor="text1"/>
                <w:sz w:val="28"/>
              </w:rPr>
            </w:pPr>
          </w:p>
        </w:tc>
        <w:tc>
          <w:tcPr>
            <w:tcW w:w="414" w:type="pct"/>
          </w:tcPr>
          <w:p w:rsidR="00FF026C" w:rsidRPr="00FF026C" w:rsidRDefault="00FF026C" w:rsidP="00FF026C">
            <w:pPr>
              <w:rPr>
                <w:rFonts w:ascii="仿宋_GB2312" w:eastAsia="仿宋_GB2312" w:hAnsi="宋体"/>
                <w:color w:val="000000" w:themeColor="text1"/>
                <w:sz w:val="28"/>
              </w:rPr>
            </w:pPr>
          </w:p>
        </w:tc>
        <w:tc>
          <w:tcPr>
            <w:tcW w:w="413" w:type="pct"/>
          </w:tcPr>
          <w:p w:rsidR="00FF026C" w:rsidRPr="00FF026C" w:rsidRDefault="00FF026C" w:rsidP="00FF026C">
            <w:pPr>
              <w:ind w:left="640"/>
              <w:rPr>
                <w:rFonts w:ascii="仿宋_GB2312" w:eastAsia="仿宋_GB2312" w:hAnsi="宋体"/>
                <w:color w:val="000000" w:themeColor="text1"/>
                <w:sz w:val="28"/>
              </w:rPr>
            </w:pPr>
          </w:p>
        </w:tc>
        <w:tc>
          <w:tcPr>
            <w:tcW w:w="367" w:type="pct"/>
          </w:tcPr>
          <w:p w:rsidR="00FF026C" w:rsidRPr="00FF026C" w:rsidRDefault="00FF026C" w:rsidP="00FF026C">
            <w:pPr>
              <w:ind w:left="640"/>
              <w:rPr>
                <w:rFonts w:ascii="仿宋_GB2312" w:eastAsia="仿宋_GB2312" w:hAnsi="宋体"/>
                <w:color w:val="000000" w:themeColor="text1"/>
                <w:sz w:val="28"/>
              </w:rPr>
            </w:pPr>
          </w:p>
        </w:tc>
        <w:tc>
          <w:tcPr>
            <w:tcW w:w="597" w:type="pct"/>
          </w:tcPr>
          <w:p w:rsidR="00FF026C" w:rsidRPr="00FF026C" w:rsidRDefault="00FF026C" w:rsidP="00FF026C">
            <w:pPr>
              <w:rPr>
                <w:rFonts w:ascii="仿宋_GB2312" w:eastAsia="仿宋_GB2312" w:hAnsi="宋体"/>
                <w:color w:val="000000" w:themeColor="text1"/>
                <w:sz w:val="28"/>
              </w:rPr>
            </w:pPr>
          </w:p>
        </w:tc>
      </w:tr>
    </w:tbl>
    <w:p w:rsidR="00FF026C" w:rsidRPr="00FF026C" w:rsidRDefault="00FF026C" w:rsidP="00FF026C">
      <w:pPr>
        <w:jc w:val="left"/>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承检机构名称：</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重量检验人员签字：</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检验日期：</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w:t>
      </w:r>
      <w:r w:rsidRPr="00FF026C">
        <w:rPr>
          <w:rFonts w:ascii="仿宋_GB2312" w:eastAsia="仿宋_GB2312" w:hAnsi="宋体"/>
          <w:color w:val="000000" w:themeColor="text1"/>
          <w:sz w:val="28"/>
        </w:rPr>
        <w:t xml:space="preserve"> 年   月   日</w:t>
      </w:r>
    </w:p>
    <w:p w:rsidR="00FF026C" w:rsidRPr="00FF026C" w:rsidRDefault="00FF026C" w:rsidP="00FF026C">
      <w:pPr>
        <w:jc w:val="left"/>
        <w:rPr>
          <w:rFonts w:ascii="仿宋_GB2312" w:eastAsia="仿宋_GB2312" w:hAnsi="宋体"/>
          <w:color w:val="000000" w:themeColor="text1"/>
          <w:sz w:val="28"/>
        </w:rPr>
      </w:pPr>
    </w:p>
    <w:p w:rsidR="00FF026C" w:rsidRPr="00FF026C" w:rsidRDefault="00FF026C" w:rsidP="00FF026C">
      <w:pPr>
        <w:jc w:val="left"/>
        <w:rPr>
          <w:rFonts w:ascii="仿宋_GB2312" w:eastAsia="仿宋_GB2312" w:hAnsi="宋体"/>
          <w:color w:val="000000" w:themeColor="text1"/>
          <w:sz w:val="28"/>
        </w:rPr>
      </w:pPr>
      <w:r w:rsidRPr="00FF026C">
        <w:rPr>
          <w:rFonts w:ascii="仿宋_GB2312" w:eastAsia="仿宋_GB2312" w:hAnsi="宋体" w:hint="eastAsia"/>
          <w:color w:val="000000" w:themeColor="text1"/>
          <w:sz w:val="28"/>
        </w:rPr>
        <w:t>监管仓库名称：</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 xml:space="preserve">                </w:t>
      </w:r>
      <w:r w:rsidRPr="00FF026C">
        <w:rPr>
          <w:rFonts w:ascii="仿宋_GB2312" w:eastAsia="仿宋_GB2312" w:hAnsi="宋体"/>
          <w:color w:val="000000" w:themeColor="text1"/>
          <w:sz w:val="28"/>
        </w:rPr>
        <w:t xml:space="preserve"> </w:t>
      </w:r>
      <w:r w:rsidRPr="00FF026C">
        <w:rPr>
          <w:rFonts w:ascii="仿宋_GB2312" w:eastAsia="仿宋_GB2312" w:hAnsi="宋体" w:hint="eastAsia"/>
          <w:color w:val="000000" w:themeColor="text1"/>
          <w:sz w:val="28"/>
        </w:rPr>
        <w:t>监管仓库人员签字：</w:t>
      </w:r>
    </w:p>
    <w:p w:rsidR="00FF026C" w:rsidRPr="00FF026C" w:rsidRDefault="00FF026C" w:rsidP="00FF026C">
      <w:pPr>
        <w:rPr>
          <w:rFonts w:ascii="Calibri" w:hAnsi="Calibri"/>
          <w:szCs w:val="22"/>
        </w:rPr>
      </w:pPr>
    </w:p>
    <w:p w:rsidR="00FF026C" w:rsidRPr="00FF026C" w:rsidRDefault="00FF026C" w:rsidP="00ED0128">
      <w:pPr>
        <w:rPr>
          <w:rFonts w:ascii="黑体" w:eastAsia="黑体" w:hAnsi="黑体"/>
          <w:color w:val="000000" w:themeColor="text1"/>
          <w:sz w:val="32"/>
          <w:szCs w:val="28"/>
        </w:rPr>
        <w:sectPr w:rsidR="00FF026C" w:rsidRPr="00FF026C" w:rsidSect="00FF026C">
          <w:pgSz w:w="16840" w:h="11907" w:orient="landscape" w:code="9"/>
          <w:pgMar w:top="1134" w:right="1134" w:bottom="1134" w:left="1134" w:header="851" w:footer="1134" w:gutter="0"/>
          <w:cols w:space="425"/>
          <w:docGrid w:type="lines" w:linePitch="287" w:charSpace="-1839"/>
        </w:sectPr>
      </w:pPr>
    </w:p>
    <w:p w:rsidR="00ED0128" w:rsidRPr="00ED0128" w:rsidRDefault="00ED0128" w:rsidP="00ED0128">
      <w:pPr>
        <w:rPr>
          <w:rFonts w:ascii="黑体" w:eastAsia="黑体" w:hAnsi="黑体"/>
          <w:color w:val="000000" w:themeColor="text1"/>
          <w:sz w:val="32"/>
          <w:szCs w:val="28"/>
        </w:rPr>
      </w:pPr>
      <w:r w:rsidRPr="00ED0128">
        <w:rPr>
          <w:rFonts w:ascii="黑体" w:eastAsia="黑体" w:hAnsi="黑体" w:hint="eastAsia"/>
          <w:color w:val="000000" w:themeColor="text1"/>
          <w:sz w:val="32"/>
          <w:szCs w:val="28"/>
        </w:rPr>
        <w:t>附表</w:t>
      </w:r>
      <w:r w:rsidRPr="00ED0128">
        <w:rPr>
          <w:rFonts w:ascii="黑体" w:eastAsia="黑体" w:hAnsi="黑体"/>
          <w:color w:val="000000" w:themeColor="text1"/>
          <w:sz w:val="32"/>
          <w:szCs w:val="28"/>
        </w:rPr>
        <w:t>3</w:t>
      </w:r>
    </w:p>
    <w:p w:rsidR="00ED0128" w:rsidRPr="001B7CB9" w:rsidRDefault="00ED0128" w:rsidP="00562403">
      <w:pPr>
        <w:spacing w:line="580" w:lineRule="exact"/>
        <w:rPr>
          <w:rFonts w:ascii="仿宋_GB2312" w:eastAsia="仿宋_GB2312" w:hAnsi="宋体"/>
          <w:b/>
          <w:color w:val="000000" w:themeColor="text1"/>
          <w:sz w:val="28"/>
          <w:szCs w:val="28"/>
        </w:rPr>
      </w:pPr>
    </w:p>
    <w:p w:rsidR="00ED0128" w:rsidRPr="00ED0128" w:rsidRDefault="00ED0128" w:rsidP="00562403">
      <w:pPr>
        <w:spacing w:line="580" w:lineRule="exact"/>
        <w:jc w:val="center"/>
        <w:rPr>
          <w:rFonts w:ascii="方正小标宋简体" w:eastAsia="方正小标宋简体" w:hAnsi="宋体" w:cs="宋体"/>
          <w:color w:val="000000" w:themeColor="text1"/>
          <w:kern w:val="0"/>
          <w:sz w:val="36"/>
          <w:szCs w:val="32"/>
        </w:rPr>
      </w:pPr>
      <w:r w:rsidRPr="00ED0128">
        <w:rPr>
          <w:rFonts w:ascii="方正小标宋简体" w:eastAsia="方正小标宋简体" w:hAnsi="宋体" w:cs="宋体" w:hint="eastAsia"/>
          <w:color w:val="000000" w:themeColor="text1"/>
          <w:kern w:val="0"/>
          <w:sz w:val="36"/>
          <w:szCs w:val="32"/>
        </w:rPr>
        <w:t>监管棉花仪器化公证检验样品交接卡（卡号：   ）</w:t>
      </w:r>
    </w:p>
    <w:p w:rsidR="00ED0128" w:rsidRPr="00D60CEC" w:rsidRDefault="00ED0128" w:rsidP="00562403">
      <w:pPr>
        <w:spacing w:line="580" w:lineRule="exact"/>
        <w:jc w:val="center"/>
        <w:rPr>
          <w:rFonts w:ascii="仿宋_GB2312" w:eastAsia="仿宋_GB2312" w:hAnsi="宋体" w:cs="宋体"/>
          <w:b/>
          <w:color w:val="000000" w:themeColor="text1"/>
          <w:kern w:val="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5573"/>
      </w:tblGrid>
      <w:tr w:rsidR="00ED0128" w:rsidRPr="00562403" w:rsidTr="00562403">
        <w:tc>
          <w:tcPr>
            <w:tcW w:w="1925" w:type="pct"/>
            <w:vAlign w:val="center"/>
          </w:tcPr>
          <w:p w:rsidR="00ED0128" w:rsidRPr="00562403" w:rsidRDefault="00ED0128" w:rsidP="00562403">
            <w:pPr>
              <w:ind w:left="640"/>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检验批号</w:t>
            </w:r>
          </w:p>
        </w:tc>
        <w:tc>
          <w:tcPr>
            <w:tcW w:w="3075" w:type="pct"/>
            <w:vAlign w:val="center"/>
          </w:tcPr>
          <w:p w:rsidR="00ED0128" w:rsidRPr="00562403" w:rsidRDefault="00ED0128" w:rsidP="00562403">
            <w:pPr>
              <w:rPr>
                <w:rFonts w:ascii="仿宋_GB2312" w:eastAsia="仿宋_GB2312" w:hAnsi="宋体"/>
                <w:color w:val="000000" w:themeColor="text1"/>
                <w:sz w:val="28"/>
              </w:rPr>
            </w:pPr>
          </w:p>
          <w:p w:rsidR="00ED0128" w:rsidRPr="00562403" w:rsidRDefault="00ED0128" w:rsidP="00562403">
            <w:pPr>
              <w:rPr>
                <w:rFonts w:ascii="仿宋_GB2312" w:eastAsia="仿宋_GB2312" w:hAnsi="宋体"/>
                <w:color w:val="000000" w:themeColor="text1"/>
                <w:sz w:val="28"/>
              </w:rPr>
            </w:pPr>
          </w:p>
        </w:tc>
      </w:tr>
      <w:tr w:rsidR="00ED0128" w:rsidRPr="00562403" w:rsidTr="00562403">
        <w:tc>
          <w:tcPr>
            <w:tcW w:w="1925" w:type="pct"/>
            <w:vAlign w:val="center"/>
          </w:tcPr>
          <w:p w:rsidR="00ED0128" w:rsidRPr="00562403" w:rsidRDefault="00ED0128" w:rsidP="00562403">
            <w:pPr>
              <w:ind w:left="640"/>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包装袋号</w:t>
            </w:r>
          </w:p>
        </w:tc>
        <w:tc>
          <w:tcPr>
            <w:tcW w:w="3075" w:type="pct"/>
            <w:vAlign w:val="center"/>
          </w:tcPr>
          <w:p w:rsidR="00ED0128" w:rsidRPr="00562403" w:rsidRDefault="00ED0128" w:rsidP="00562403">
            <w:pPr>
              <w:rPr>
                <w:rFonts w:ascii="仿宋_GB2312" w:eastAsia="仿宋_GB2312" w:hAnsi="宋体"/>
                <w:color w:val="000000" w:themeColor="text1"/>
                <w:sz w:val="28"/>
              </w:rPr>
            </w:pPr>
          </w:p>
          <w:p w:rsidR="00ED0128" w:rsidRPr="00562403" w:rsidRDefault="00ED0128" w:rsidP="00562403">
            <w:pPr>
              <w:rPr>
                <w:rFonts w:ascii="仿宋_GB2312" w:eastAsia="仿宋_GB2312" w:hAnsi="宋体"/>
                <w:color w:val="000000" w:themeColor="text1"/>
                <w:sz w:val="28"/>
              </w:rPr>
            </w:pPr>
          </w:p>
        </w:tc>
      </w:tr>
      <w:tr w:rsidR="00ED0128" w:rsidRPr="00562403" w:rsidTr="00562403">
        <w:tc>
          <w:tcPr>
            <w:tcW w:w="1925" w:type="pct"/>
            <w:vAlign w:val="center"/>
          </w:tcPr>
          <w:p w:rsidR="00ED0128" w:rsidRPr="00562403" w:rsidRDefault="00ED0128" w:rsidP="00562403">
            <w:pPr>
              <w:ind w:left="640"/>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样品数</w:t>
            </w:r>
          </w:p>
        </w:tc>
        <w:tc>
          <w:tcPr>
            <w:tcW w:w="3075" w:type="pct"/>
            <w:vAlign w:val="center"/>
          </w:tcPr>
          <w:p w:rsidR="00ED0128" w:rsidRPr="00562403" w:rsidRDefault="00ED0128" w:rsidP="00562403">
            <w:pPr>
              <w:rPr>
                <w:rFonts w:ascii="仿宋_GB2312" w:eastAsia="仿宋_GB2312" w:hAnsi="宋体"/>
                <w:color w:val="000000" w:themeColor="text1"/>
                <w:sz w:val="28"/>
              </w:rPr>
            </w:pPr>
          </w:p>
          <w:p w:rsidR="00ED0128" w:rsidRPr="00562403" w:rsidRDefault="00ED0128" w:rsidP="00562403">
            <w:pPr>
              <w:rPr>
                <w:rFonts w:ascii="仿宋_GB2312" w:eastAsia="仿宋_GB2312" w:hAnsi="宋体"/>
                <w:color w:val="000000" w:themeColor="text1"/>
                <w:sz w:val="28"/>
              </w:rPr>
            </w:pPr>
          </w:p>
        </w:tc>
      </w:tr>
      <w:tr w:rsidR="00ED0128" w:rsidRPr="00562403" w:rsidTr="00562403">
        <w:trPr>
          <w:trHeight w:val="529"/>
        </w:trPr>
        <w:tc>
          <w:tcPr>
            <w:tcW w:w="5000" w:type="pct"/>
            <w:gridSpan w:val="2"/>
            <w:vAlign w:val="center"/>
          </w:tcPr>
          <w:p w:rsidR="00ED0128" w:rsidRPr="00562403" w:rsidRDefault="00ED0128" w:rsidP="00562403">
            <w:pPr>
              <w:ind w:left="640"/>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备注：</w:t>
            </w:r>
          </w:p>
        </w:tc>
      </w:tr>
    </w:tbl>
    <w:p w:rsidR="00ED0128" w:rsidRPr="00562403" w:rsidRDefault="00ED0128" w:rsidP="00ED0128">
      <w:pPr>
        <w:jc w:val="lef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承检机构品质检验样品取样人员：</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 xml:space="preserve">      </w:t>
      </w:r>
      <w:r w:rsidRPr="00562403">
        <w:rPr>
          <w:rFonts w:ascii="仿宋_GB2312" w:eastAsia="仿宋_GB2312" w:hAnsi="宋体"/>
          <w:color w:val="000000" w:themeColor="text1"/>
          <w:sz w:val="28"/>
        </w:rPr>
        <w:t xml:space="preserve"> 公检实验室样品管理员：</w:t>
      </w:r>
    </w:p>
    <w:p w:rsidR="00ED0128" w:rsidRPr="00562403" w:rsidRDefault="00ED0128" w:rsidP="00ED0128">
      <w:pPr>
        <w:spacing w:afterLines="10" w:after="28"/>
        <w:jc w:val="left"/>
        <w:rPr>
          <w:rFonts w:ascii="仿宋_GB2312" w:eastAsia="仿宋_GB2312" w:hAnsi="宋体"/>
          <w:color w:val="000000" w:themeColor="text1"/>
          <w:sz w:val="28"/>
        </w:rPr>
      </w:pPr>
    </w:p>
    <w:p w:rsidR="00ED0128" w:rsidRPr="00562403" w:rsidRDefault="00ED0128" w:rsidP="00ED0128">
      <w:pPr>
        <w:spacing w:afterLines="10" w:after="28"/>
        <w:jc w:val="left"/>
        <w:rPr>
          <w:rFonts w:ascii="仿宋_GB2312" w:eastAsia="仿宋_GB2312" w:hAnsi="宋体"/>
          <w:b/>
          <w:color w:val="000000" w:themeColor="text1"/>
          <w:sz w:val="32"/>
          <w:szCs w:val="28"/>
        </w:rPr>
      </w:pPr>
      <w:r w:rsidRPr="00562403">
        <w:rPr>
          <w:rFonts w:ascii="仿宋_GB2312" w:eastAsia="仿宋_GB2312" w:hAnsi="宋体" w:hint="eastAsia"/>
          <w:color w:val="000000" w:themeColor="text1"/>
          <w:sz w:val="28"/>
        </w:rPr>
        <w:t>交接时间：</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年</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月</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日</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时</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分</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 xml:space="preserve">  交接地点：</w:t>
      </w: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Default="00ED0128" w:rsidP="00ED0128">
      <w:pPr>
        <w:spacing w:afterLines="10" w:after="28"/>
        <w:jc w:val="left"/>
        <w:rPr>
          <w:rFonts w:ascii="仿宋_GB2312" w:eastAsia="仿宋_GB2312" w:hAnsi="宋体"/>
          <w:b/>
          <w:color w:val="000000" w:themeColor="text1"/>
          <w:sz w:val="28"/>
          <w:szCs w:val="28"/>
        </w:rPr>
      </w:pPr>
    </w:p>
    <w:p w:rsidR="00ED0128" w:rsidRPr="001B7CB9" w:rsidRDefault="00ED0128" w:rsidP="00ED0128">
      <w:pPr>
        <w:spacing w:afterLines="10" w:after="28"/>
        <w:jc w:val="left"/>
        <w:rPr>
          <w:rFonts w:ascii="仿宋_GB2312" w:eastAsia="仿宋_GB2312" w:hAnsi="宋体"/>
          <w:b/>
          <w:color w:val="000000" w:themeColor="text1"/>
          <w:sz w:val="28"/>
          <w:szCs w:val="28"/>
        </w:rPr>
      </w:pPr>
    </w:p>
    <w:p w:rsidR="00ED0128" w:rsidRPr="00ED0128" w:rsidRDefault="00ED0128" w:rsidP="00ED0128">
      <w:pPr>
        <w:spacing w:afterLines="10" w:after="28"/>
        <w:rPr>
          <w:rFonts w:ascii="黑体" w:eastAsia="黑体" w:hAnsi="黑体"/>
          <w:color w:val="000000" w:themeColor="text1"/>
          <w:sz w:val="32"/>
          <w:szCs w:val="28"/>
        </w:rPr>
      </w:pPr>
      <w:r w:rsidRPr="00ED0128">
        <w:rPr>
          <w:rFonts w:ascii="黑体" w:eastAsia="黑体" w:hAnsi="黑体" w:hint="eastAsia"/>
          <w:color w:val="000000" w:themeColor="text1"/>
          <w:sz w:val="32"/>
          <w:szCs w:val="28"/>
        </w:rPr>
        <w:t>附表</w:t>
      </w:r>
      <w:r w:rsidRPr="00ED0128">
        <w:rPr>
          <w:rFonts w:ascii="黑体" w:eastAsia="黑体" w:hAnsi="黑体"/>
          <w:color w:val="000000" w:themeColor="text1"/>
          <w:sz w:val="32"/>
          <w:szCs w:val="28"/>
        </w:rPr>
        <w:t>4</w:t>
      </w:r>
    </w:p>
    <w:p w:rsidR="00ED0128" w:rsidRPr="001B7CB9" w:rsidRDefault="00ED0128" w:rsidP="00ED0128">
      <w:pPr>
        <w:spacing w:afterLines="10" w:after="28"/>
        <w:rPr>
          <w:rFonts w:ascii="仿宋_GB2312" w:eastAsia="仿宋_GB2312" w:hAnsi="宋体"/>
          <w:b/>
          <w:color w:val="000000" w:themeColor="text1"/>
          <w:sz w:val="28"/>
          <w:szCs w:val="28"/>
        </w:rPr>
      </w:pPr>
    </w:p>
    <w:p w:rsidR="00ED0128" w:rsidRPr="00ED0128" w:rsidRDefault="00ED0128" w:rsidP="00ED0128">
      <w:pPr>
        <w:spacing w:afterLines="10" w:after="28"/>
        <w:ind w:leftChars="200" w:left="402"/>
        <w:jc w:val="center"/>
        <w:rPr>
          <w:rFonts w:ascii="方正小标宋简体" w:eastAsia="方正小标宋简体" w:hAnsi="宋体"/>
          <w:color w:val="000000" w:themeColor="text1"/>
          <w:sz w:val="36"/>
          <w:szCs w:val="28"/>
        </w:rPr>
      </w:pPr>
      <w:r w:rsidRPr="00ED0128">
        <w:rPr>
          <w:rFonts w:ascii="方正小标宋简体" w:eastAsia="方正小标宋简体" w:hAnsi="宋体" w:hint="eastAsia"/>
          <w:color w:val="000000" w:themeColor="text1"/>
          <w:sz w:val="36"/>
          <w:szCs w:val="28"/>
        </w:rPr>
        <w:t>监管棉花仪器化公证检验样品交接单（编号：   ）</w:t>
      </w:r>
    </w:p>
    <w:p w:rsidR="00ED0128" w:rsidRPr="00D60CEC" w:rsidRDefault="00ED0128" w:rsidP="00ED0128">
      <w:pPr>
        <w:spacing w:beforeLines="20" w:before="57" w:afterLines="20" w:after="57"/>
        <w:rPr>
          <w:rFonts w:ascii="仿宋_GB2312" w:eastAsia="仿宋_GB2312" w:hAnsi="宋体"/>
          <w:color w:val="000000" w:themeColor="text1"/>
          <w:sz w:val="24"/>
        </w:rPr>
      </w:pPr>
      <w:r w:rsidRPr="00D60CEC">
        <w:rPr>
          <w:rFonts w:ascii="仿宋_GB2312" w:eastAsia="仿宋_GB2312" w:hAnsi="宋体"/>
          <w:color w:val="000000" w:themeColor="text1"/>
          <w:sz w:val="24"/>
        </w:rPr>
        <w:t xml:space="preserve">           </w:t>
      </w:r>
      <w:r>
        <w:rPr>
          <w:rFonts w:ascii="仿宋_GB2312" w:eastAsia="仿宋_GB2312" w:hAnsi="宋体"/>
          <w:color w:val="000000" w:themeColor="text1"/>
          <w:sz w:val="24"/>
        </w:rPr>
        <w:t xml:space="preserve">                      </w:t>
      </w:r>
      <w:r w:rsidRPr="00D60CEC">
        <w:rPr>
          <w:rFonts w:ascii="仿宋_GB2312" w:eastAsia="仿宋_GB2312" w:hAnsi="宋体"/>
          <w:color w:val="000000" w:themeColor="text1"/>
          <w:sz w:val="24"/>
        </w:rPr>
        <w:t xml:space="preserve">    </w:t>
      </w:r>
    </w:p>
    <w:tbl>
      <w:tblPr>
        <w:tblW w:w="5000" w:type="pct"/>
        <w:jc w:val="center"/>
        <w:tblLook w:val="0000" w:firstRow="0" w:lastRow="0" w:firstColumn="0" w:lastColumn="0" w:noHBand="0" w:noVBand="0"/>
      </w:tblPr>
      <w:tblGrid>
        <w:gridCol w:w="2560"/>
        <w:gridCol w:w="2158"/>
        <w:gridCol w:w="2698"/>
        <w:gridCol w:w="1645"/>
      </w:tblGrid>
      <w:tr w:rsidR="00ED0128" w:rsidRPr="00562403" w:rsidTr="00562403">
        <w:trPr>
          <w:trHeight w:val="434"/>
          <w:jc w:val="center"/>
        </w:trPr>
        <w:tc>
          <w:tcPr>
            <w:tcW w:w="1412" w:type="pct"/>
            <w:tcBorders>
              <w:top w:val="single" w:sz="4" w:space="0" w:color="auto"/>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加工企业</w:t>
            </w:r>
          </w:p>
        </w:tc>
        <w:tc>
          <w:tcPr>
            <w:tcW w:w="3588" w:type="pct"/>
            <w:gridSpan w:val="3"/>
            <w:tcBorders>
              <w:top w:val="single" w:sz="4" w:space="0" w:color="auto"/>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r>
      <w:tr w:rsidR="00ED0128" w:rsidRPr="00562403" w:rsidTr="00562403">
        <w:trPr>
          <w:trHeight w:val="39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检验批号</w:t>
            </w: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包装袋编号</w:t>
            </w: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流水包号起止号</w:t>
            </w: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样品只数</w:t>
            </w:r>
          </w:p>
        </w:tc>
      </w:tr>
      <w:tr w:rsidR="00ED0128" w:rsidRPr="00562403" w:rsidTr="00562403">
        <w:trPr>
          <w:trHeight w:val="337"/>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39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39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39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39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191"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1489"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483"/>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合</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计</w:t>
            </w:r>
          </w:p>
        </w:tc>
        <w:tc>
          <w:tcPr>
            <w:tcW w:w="2680" w:type="pct"/>
            <w:gridSpan w:val="2"/>
            <w:tcBorders>
              <w:top w:val="single" w:sz="4" w:space="0" w:color="auto"/>
              <w:left w:val="nil"/>
              <w:bottom w:val="single" w:sz="4" w:space="0" w:color="auto"/>
              <w:right w:val="single" w:sz="4" w:space="0" w:color="000000"/>
            </w:tcBorders>
            <w:vAlign w:val="center"/>
          </w:tcPr>
          <w:p w:rsidR="00ED0128" w:rsidRPr="00562403" w:rsidRDefault="00562403"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 xml:space="preserve">                   </w:t>
            </w:r>
            <w:r w:rsidR="00ED0128" w:rsidRPr="00562403">
              <w:rPr>
                <w:rFonts w:ascii="仿宋_GB2312" w:eastAsia="仿宋_GB2312" w:hAnsi="宋体" w:hint="eastAsia"/>
                <w:color w:val="000000" w:themeColor="text1"/>
                <w:sz w:val="28"/>
              </w:rPr>
              <w:t>袋</w:t>
            </w:r>
          </w:p>
        </w:tc>
        <w:tc>
          <w:tcPr>
            <w:tcW w:w="908" w:type="pct"/>
            <w:tcBorders>
              <w:top w:val="nil"/>
              <w:left w:val="nil"/>
              <w:bottom w:val="single" w:sz="4" w:space="0" w:color="auto"/>
              <w:right w:val="single" w:sz="4" w:space="0" w:color="auto"/>
            </w:tcBorders>
            <w:vAlign w:val="center"/>
          </w:tcPr>
          <w:p w:rsidR="00ED0128" w:rsidRPr="00562403" w:rsidRDefault="00ED0128" w:rsidP="00562403">
            <w:pPr>
              <w:widowControl/>
              <w:spacing w:line="580" w:lineRule="exact"/>
              <w:jc w:val="right"/>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只</w:t>
            </w:r>
          </w:p>
        </w:tc>
      </w:tr>
      <w:tr w:rsidR="00ED0128" w:rsidRPr="00562403" w:rsidTr="00562403">
        <w:trPr>
          <w:trHeight w:val="450"/>
          <w:jc w:val="center"/>
        </w:trPr>
        <w:tc>
          <w:tcPr>
            <w:tcW w:w="1412" w:type="pct"/>
            <w:tcBorders>
              <w:top w:val="nil"/>
              <w:left w:val="single" w:sz="4" w:space="0" w:color="auto"/>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备</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注</w:t>
            </w:r>
          </w:p>
        </w:tc>
        <w:tc>
          <w:tcPr>
            <w:tcW w:w="3588" w:type="pct"/>
            <w:gridSpan w:val="3"/>
            <w:tcBorders>
              <w:top w:val="single" w:sz="4" w:space="0" w:color="auto"/>
              <w:left w:val="nil"/>
              <w:bottom w:val="single" w:sz="4" w:space="0" w:color="auto"/>
              <w:right w:val="single" w:sz="4" w:space="0" w:color="auto"/>
            </w:tcBorders>
            <w:vAlign w:val="center"/>
          </w:tcPr>
          <w:p w:rsidR="00ED0128" w:rsidRPr="00562403" w:rsidRDefault="00ED0128" w:rsidP="00562403">
            <w:pPr>
              <w:widowControl/>
              <w:spacing w:line="580" w:lineRule="exact"/>
              <w:jc w:val="center"/>
              <w:rPr>
                <w:rFonts w:ascii="仿宋_GB2312" w:eastAsia="仿宋_GB2312" w:hAnsi="宋体"/>
                <w:color w:val="000000" w:themeColor="text1"/>
                <w:sz w:val="28"/>
              </w:rPr>
            </w:pPr>
          </w:p>
        </w:tc>
      </w:tr>
    </w:tbl>
    <w:p w:rsidR="00ED0128" w:rsidRPr="00562403" w:rsidRDefault="00ED0128" w:rsidP="00ED0128">
      <w:pPr>
        <w:spacing w:beforeLines="20" w:before="57"/>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 xml:space="preserve">承检机构品质检验样品取样人员：        </w:t>
      </w:r>
      <w:r w:rsidRPr="00562403">
        <w:rPr>
          <w:rFonts w:ascii="仿宋_GB2312" w:eastAsia="仿宋_GB2312" w:hAnsi="宋体"/>
          <w:color w:val="000000" w:themeColor="text1"/>
          <w:sz w:val="28"/>
        </w:rPr>
        <w:t xml:space="preserve">  </w:t>
      </w:r>
      <w:r w:rsidRPr="00562403">
        <w:rPr>
          <w:rFonts w:ascii="仿宋_GB2312" w:eastAsia="仿宋_GB2312" w:hAnsi="宋体" w:hint="eastAsia"/>
          <w:color w:val="000000" w:themeColor="text1"/>
          <w:sz w:val="28"/>
        </w:rPr>
        <w:t>公检实验室样品管理员：</w:t>
      </w:r>
    </w:p>
    <w:p w:rsidR="00ED0128" w:rsidRPr="00562403" w:rsidRDefault="00ED0128" w:rsidP="00ED0128">
      <w:pPr>
        <w:spacing w:beforeLines="20" w:before="57"/>
        <w:rPr>
          <w:rFonts w:ascii="仿宋_GB2312" w:eastAsia="仿宋_GB2312" w:hAnsi="宋体"/>
          <w:color w:val="000000" w:themeColor="text1"/>
          <w:sz w:val="28"/>
        </w:rPr>
      </w:pPr>
    </w:p>
    <w:p w:rsidR="00ED0128" w:rsidRPr="00562403" w:rsidRDefault="00ED0128" w:rsidP="00ED0128">
      <w:pPr>
        <w:spacing w:beforeLines="20" w:before="57"/>
        <w:rPr>
          <w:rFonts w:ascii="仿宋_GB2312" w:eastAsia="仿宋_GB2312" w:hAnsi="宋体"/>
          <w:color w:val="000000" w:themeColor="text1"/>
          <w:sz w:val="28"/>
        </w:rPr>
      </w:pPr>
      <w:r w:rsidRPr="00562403">
        <w:rPr>
          <w:rFonts w:ascii="仿宋_GB2312" w:eastAsia="仿宋_GB2312" w:hAnsi="宋体" w:hint="eastAsia"/>
          <w:color w:val="000000" w:themeColor="text1"/>
          <w:sz w:val="28"/>
        </w:rPr>
        <w:t>交接时间：   年   月   日   时   分     交接地点：</w:t>
      </w:r>
    </w:p>
    <w:p w:rsidR="00ED0128" w:rsidRDefault="00ED0128"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Default="00562403" w:rsidP="00ED0128">
      <w:pPr>
        <w:spacing w:line="594" w:lineRule="exact"/>
        <w:ind w:firstLineChars="200" w:firstLine="622"/>
        <w:rPr>
          <w:rFonts w:ascii="仿宋_GB2312" w:eastAsia="仿宋_GB2312"/>
          <w:sz w:val="32"/>
          <w:szCs w:val="32"/>
        </w:rPr>
      </w:pPr>
    </w:p>
    <w:p w:rsidR="00562403" w:rsidRPr="00562403" w:rsidRDefault="00562403" w:rsidP="00562403">
      <w:pPr>
        <w:tabs>
          <w:tab w:val="left" w:pos="7513"/>
        </w:tabs>
        <w:spacing w:line="594" w:lineRule="exact"/>
        <w:rPr>
          <w:rFonts w:ascii="仿宋_GB2312" w:eastAsia="仿宋_GB2312" w:hAnsi="Calibri"/>
          <w:sz w:val="32"/>
          <w:szCs w:val="32"/>
        </w:rPr>
      </w:pPr>
    </w:p>
    <w:p w:rsidR="00562403" w:rsidRPr="00562403" w:rsidRDefault="00562403" w:rsidP="00562403">
      <w:pPr>
        <w:tabs>
          <w:tab w:val="left" w:pos="7513"/>
          <w:tab w:val="left" w:pos="7938"/>
        </w:tabs>
        <w:spacing w:beforeLines="30" w:before="86" w:line="594" w:lineRule="exact"/>
        <w:jc w:val="left"/>
        <w:rPr>
          <w:rFonts w:ascii="仿宋_GB2312" w:eastAsia="仿宋_GB2312" w:hAnsi="宋体"/>
          <w:sz w:val="28"/>
          <w:szCs w:val="28"/>
        </w:rPr>
      </w:pPr>
      <w:r w:rsidRPr="00562403">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14:anchorId="7056DDC1" wp14:editId="4F861A0B">
                <wp:simplePos x="0" y="0"/>
                <wp:positionH relativeFrom="column">
                  <wp:posOffset>20320</wp:posOffset>
                </wp:positionH>
                <wp:positionV relativeFrom="paragraph">
                  <wp:posOffset>50800</wp:posOffset>
                </wp:positionV>
                <wp:extent cx="5615940" cy="0"/>
                <wp:effectExtent l="10795" t="12700" r="1206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6pt;margin-top:4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Md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" strokeweight="1pt"/>
            </w:pict>
          </mc:Fallback>
        </mc:AlternateContent>
      </w:r>
      <w:r w:rsidRPr="00562403">
        <w:rPr>
          <w:rFonts w:ascii="仿宋_GB2312" w:eastAsia="仿宋_GB2312" w:hAnsi="宋体"/>
          <w:noProof/>
          <w:sz w:val="32"/>
          <w:szCs w:val="32"/>
        </w:rPr>
        <mc:AlternateContent>
          <mc:Choice Requires="wps">
            <w:drawing>
              <wp:anchor distT="0" distB="0" distL="114300" distR="114300" simplePos="0" relativeHeight="251662336" behindDoc="0" locked="0" layoutInCell="1" allowOverlap="1" wp14:anchorId="66A1E53F" wp14:editId="6BE48623">
                <wp:simplePos x="0" y="0"/>
                <wp:positionH relativeFrom="column">
                  <wp:posOffset>20320</wp:posOffset>
                </wp:positionH>
                <wp:positionV relativeFrom="paragraph">
                  <wp:posOffset>488950</wp:posOffset>
                </wp:positionV>
                <wp:extent cx="5615940" cy="0"/>
                <wp:effectExtent l="10795" t="12700" r="1206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1.6pt;margin-top:38.5pt;width:442.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E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" strokeweight="1pt"/>
            </w:pict>
          </mc:Fallback>
        </mc:AlternateContent>
      </w:r>
      <w:r w:rsidRPr="00562403">
        <w:rPr>
          <w:rFonts w:ascii="仿宋_GB2312" w:eastAsia="仿宋_GB2312" w:hAnsi="宋体" w:hint="eastAsia"/>
          <w:sz w:val="32"/>
          <w:szCs w:val="32"/>
        </w:rPr>
        <w:t xml:space="preserve">  </w:t>
      </w:r>
      <w:r w:rsidRPr="00562403">
        <w:rPr>
          <w:rFonts w:ascii="仿宋_GB2312" w:eastAsia="仿宋_GB2312" w:hAnsi="宋体" w:hint="eastAsia"/>
          <w:sz w:val="28"/>
          <w:szCs w:val="28"/>
        </w:rPr>
        <w:t xml:space="preserve">中国纤维检验局办公室       </w:t>
      </w:r>
      <w:r>
        <w:rPr>
          <w:rFonts w:ascii="仿宋_GB2312" w:eastAsia="仿宋_GB2312" w:hAnsi="宋体" w:hint="eastAsia"/>
          <w:sz w:val="28"/>
          <w:szCs w:val="28"/>
        </w:rPr>
        <w:t xml:space="preserve">             </w:t>
      </w:r>
      <w:r w:rsidRPr="00562403">
        <w:rPr>
          <w:rFonts w:ascii="仿宋_GB2312" w:eastAsia="仿宋_GB2312" w:hAnsi="宋体" w:hint="eastAsia"/>
          <w:sz w:val="28"/>
          <w:szCs w:val="28"/>
        </w:rPr>
        <w:t xml:space="preserve"> </w:t>
      </w:r>
      <w:r w:rsidRPr="00562403">
        <w:rPr>
          <w:rFonts w:ascii="仿宋_GB2312" w:eastAsia="仿宋_GB2312" w:hAnsi="宋体"/>
          <w:sz w:val="28"/>
          <w:szCs w:val="28"/>
        </w:rPr>
        <w:t>201</w:t>
      </w:r>
      <w:r>
        <w:rPr>
          <w:rFonts w:ascii="仿宋_GB2312" w:eastAsia="仿宋_GB2312" w:hAnsi="宋体" w:hint="eastAsia"/>
          <w:sz w:val="28"/>
          <w:szCs w:val="28"/>
        </w:rPr>
        <w:t>4</w:t>
      </w:r>
      <w:r w:rsidRPr="00562403">
        <w:rPr>
          <w:rFonts w:ascii="仿宋_GB2312" w:eastAsia="仿宋_GB2312" w:hAnsi="宋体"/>
          <w:sz w:val="28"/>
          <w:szCs w:val="28"/>
        </w:rPr>
        <w:t>年</w:t>
      </w:r>
      <w:r>
        <w:rPr>
          <w:rFonts w:ascii="仿宋_GB2312" w:eastAsia="仿宋_GB2312" w:hAnsi="宋体" w:hint="eastAsia"/>
          <w:sz w:val="28"/>
          <w:szCs w:val="28"/>
        </w:rPr>
        <w:t>8</w:t>
      </w:r>
      <w:r w:rsidRPr="00562403">
        <w:rPr>
          <w:rFonts w:ascii="仿宋_GB2312" w:eastAsia="仿宋_GB2312" w:hAnsi="宋体"/>
          <w:sz w:val="28"/>
          <w:szCs w:val="28"/>
        </w:rPr>
        <w:t>月</w:t>
      </w:r>
      <w:r>
        <w:rPr>
          <w:rFonts w:ascii="仿宋_GB2312" w:eastAsia="仿宋_GB2312" w:hAnsi="宋体" w:hint="eastAsia"/>
          <w:sz w:val="28"/>
          <w:szCs w:val="28"/>
        </w:rPr>
        <w:t>28</w:t>
      </w:r>
      <w:r w:rsidRPr="00562403">
        <w:rPr>
          <w:rFonts w:ascii="仿宋_GB2312" w:eastAsia="仿宋_GB2312" w:hAnsi="宋体"/>
          <w:sz w:val="28"/>
          <w:szCs w:val="28"/>
        </w:rPr>
        <w:t>日</w:t>
      </w:r>
      <w:r w:rsidRPr="00562403">
        <w:rPr>
          <w:rFonts w:ascii="仿宋_GB2312" w:eastAsia="仿宋_GB2312" w:hAnsi="宋体" w:hint="eastAsia"/>
          <w:sz w:val="28"/>
          <w:szCs w:val="28"/>
        </w:rPr>
        <w:t>印发</w:t>
      </w:r>
    </w:p>
    <w:sectPr w:rsidR="00562403" w:rsidRPr="00562403" w:rsidSect="00FF026C">
      <w:pgSz w:w="11907" w:h="16840" w:code="9"/>
      <w:pgMar w:top="2041" w:right="1588" w:bottom="1588" w:left="1474" w:header="851" w:footer="1134" w:gutter="0"/>
      <w:cols w:space="425"/>
      <w:docGrid w:type="linesAndChars" w:linePitch="287"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CB" w:rsidRDefault="003569CB" w:rsidP="00926502">
      <w:r>
        <w:separator/>
      </w:r>
    </w:p>
  </w:endnote>
  <w:endnote w:type="continuationSeparator" w:id="0">
    <w:p w:rsidR="003569CB" w:rsidRDefault="003569CB" w:rsidP="0092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53942"/>
      <w:docPartObj>
        <w:docPartGallery w:val="Page Numbers (Bottom of Page)"/>
        <w:docPartUnique/>
      </w:docPartObj>
    </w:sdtPr>
    <w:sdtEndPr>
      <w:rPr>
        <w:rFonts w:asciiTheme="majorEastAsia" w:eastAsiaTheme="majorEastAsia" w:hAnsiTheme="majorEastAsia"/>
        <w:sz w:val="28"/>
        <w:szCs w:val="28"/>
      </w:rPr>
    </w:sdtEndPr>
    <w:sdtContent>
      <w:p w:rsidR="0087161D" w:rsidRPr="0087161D" w:rsidRDefault="0087161D">
        <w:pPr>
          <w:pStyle w:val="a4"/>
          <w:rPr>
            <w:rFonts w:asciiTheme="majorEastAsia" w:eastAsiaTheme="majorEastAsia" w:hAnsiTheme="majorEastAsia"/>
            <w:sz w:val="28"/>
            <w:szCs w:val="28"/>
          </w:rPr>
        </w:pPr>
        <w:r>
          <w:rPr>
            <w:rFonts w:asciiTheme="minorEastAsia" w:eastAsiaTheme="minorEastAsia" w:hAnsiTheme="minorEastAsia" w:hint="eastAsia"/>
            <w:sz w:val="28"/>
          </w:rPr>
          <w:t xml:space="preserve">— </w:t>
        </w:r>
        <w:r w:rsidRPr="0087161D">
          <w:rPr>
            <w:rFonts w:asciiTheme="majorEastAsia" w:eastAsiaTheme="majorEastAsia" w:hAnsiTheme="majorEastAsia"/>
            <w:sz w:val="28"/>
            <w:szCs w:val="28"/>
          </w:rPr>
          <w:fldChar w:fldCharType="begin"/>
        </w:r>
        <w:r w:rsidRPr="0087161D">
          <w:rPr>
            <w:rFonts w:asciiTheme="majorEastAsia" w:eastAsiaTheme="majorEastAsia" w:hAnsiTheme="majorEastAsia"/>
            <w:sz w:val="28"/>
            <w:szCs w:val="28"/>
          </w:rPr>
          <w:instrText>PAGE   \* MERGEFORMAT</w:instrText>
        </w:r>
        <w:r w:rsidRPr="0087161D">
          <w:rPr>
            <w:rFonts w:asciiTheme="majorEastAsia" w:eastAsiaTheme="majorEastAsia" w:hAnsiTheme="majorEastAsia"/>
            <w:sz w:val="28"/>
            <w:szCs w:val="28"/>
          </w:rPr>
          <w:fldChar w:fldCharType="separate"/>
        </w:r>
        <w:r w:rsidR="00114A77" w:rsidRPr="00114A77">
          <w:rPr>
            <w:rFonts w:asciiTheme="majorEastAsia" w:eastAsiaTheme="majorEastAsia" w:hAnsiTheme="majorEastAsia"/>
            <w:noProof/>
            <w:sz w:val="28"/>
            <w:szCs w:val="28"/>
            <w:lang w:val="zh-CN"/>
          </w:rPr>
          <w:t>2</w:t>
        </w:r>
        <w:r w:rsidRPr="0087161D">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inorEastAsia" w:eastAsiaTheme="minorEastAsia" w:hAnsiTheme="minorEastAsia" w:hint="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1D" w:rsidRPr="0087161D" w:rsidRDefault="00114A77" w:rsidP="0087161D">
    <w:pPr>
      <w:pStyle w:val="a4"/>
      <w:jc w:val="right"/>
      <w:rPr>
        <w:rFonts w:asciiTheme="minorEastAsia" w:eastAsiaTheme="minorEastAsia" w:hAnsiTheme="minorEastAsia"/>
        <w:sz w:val="28"/>
      </w:rPr>
    </w:pPr>
    <w:sdt>
      <w:sdtPr>
        <w:id w:val="283080128"/>
        <w:docPartObj>
          <w:docPartGallery w:val="Page Numbers (Bottom of Page)"/>
          <w:docPartUnique/>
        </w:docPartObj>
      </w:sdtPr>
      <w:sdtEndPr/>
      <w:sdtContent>
        <w:r w:rsidR="0087161D">
          <w:rPr>
            <w:rFonts w:asciiTheme="minorEastAsia" w:eastAsiaTheme="minorEastAsia" w:hAnsiTheme="minorEastAsia" w:hint="eastAsia"/>
            <w:sz w:val="28"/>
          </w:rPr>
          <w:t xml:space="preserve">— </w:t>
        </w:r>
        <w:r w:rsidR="0087161D" w:rsidRPr="0087161D">
          <w:rPr>
            <w:rFonts w:asciiTheme="minorEastAsia" w:eastAsiaTheme="minorEastAsia" w:hAnsiTheme="minorEastAsia"/>
            <w:sz w:val="28"/>
            <w:szCs w:val="28"/>
          </w:rPr>
          <w:fldChar w:fldCharType="begin"/>
        </w:r>
        <w:r w:rsidR="0087161D" w:rsidRPr="0087161D">
          <w:rPr>
            <w:rFonts w:asciiTheme="minorEastAsia" w:eastAsiaTheme="minorEastAsia" w:hAnsiTheme="minorEastAsia"/>
            <w:sz w:val="28"/>
            <w:szCs w:val="28"/>
          </w:rPr>
          <w:instrText>PAGE   \* MERGEFORMAT</w:instrText>
        </w:r>
        <w:r w:rsidR="0087161D" w:rsidRPr="0087161D">
          <w:rPr>
            <w:rFonts w:asciiTheme="minorEastAsia" w:eastAsiaTheme="minorEastAsia" w:hAnsiTheme="minorEastAsia"/>
            <w:sz w:val="28"/>
            <w:szCs w:val="28"/>
          </w:rPr>
          <w:fldChar w:fldCharType="separate"/>
        </w:r>
        <w:r w:rsidRPr="00114A77">
          <w:rPr>
            <w:rFonts w:asciiTheme="minorEastAsia" w:eastAsiaTheme="minorEastAsia" w:hAnsiTheme="minorEastAsia"/>
            <w:noProof/>
            <w:sz w:val="28"/>
            <w:szCs w:val="28"/>
            <w:lang w:val="zh-CN"/>
          </w:rPr>
          <w:t>1</w:t>
        </w:r>
        <w:r w:rsidR="0087161D" w:rsidRPr="0087161D">
          <w:rPr>
            <w:rFonts w:asciiTheme="minorEastAsia" w:eastAsiaTheme="minorEastAsia" w:hAnsiTheme="minorEastAsia"/>
            <w:sz w:val="28"/>
            <w:szCs w:val="28"/>
          </w:rPr>
          <w:fldChar w:fldCharType="end"/>
        </w:r>
        <w:r w:rsidR="0087161D">
          <w:rPr>
            <w:rFonts w:asciiTheme="minorEastAsia" w:eastAsiaTheme="minorEastAsia" w:hAnsiTheme="minorEastAsia" w:hint="eastAsia"/>
            <w:sz w:val="28"/>
            <w:szCs w:val="28"/>
          </w:rPr>
          <w:t xml:space="preserve"> </w:t>
        </w:r>
      </w:sdtContent>
    </w:sdt>
    <w:r w:rsidR="0087161D">
      <w:rPr>
        <w:rFonts w:asciiTheme="minorEastAsia" w:eastAsiaTheme="minorEastAsia" w:hAnsiTheme="minorEastAsia"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CB" w:rsidRDefault="003569CB" w:rsidP="00926502">
      <w:r>
        <w:separator/>
      </w:r>
    </w:p>
  </w:footnote>
  <w:footnote w:type="continuationSeparator" w:id="0">
    <w:p w:rsidR="003569CB" w:rsidRDefault="003569CB" w:rsidP="0092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a/TwyCABMtnEKyRbzFKAtLwgJEw=" w:salt="BEQ4Y/WVTXOshABG5YySQw=="/>
  <w:defaultTabStop w:val="420"/>
  <w:evenAndOddHeaders/>
  <w:drawingGridHorizontalSpacing w:val="201"/>
  <w:drawingGridVerticalSpacing w:val="28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06"/>
    <w:rsid w:val="00011E98"/>
    <w:rsid w:val="00071EF0"/>
    <w:rsid w:val="000975D0"/>
    <w:rsid w:val="00114A77"/>
    <w:rsid w:val="0016055D"/>
    <w:rsid w:val="001B631F"/>
    <w:rsid w:val="001D1A52"/>
    <w:rsid w:val="002222FB"/>
    <w:rsid w:val="0027330D"/>
    <w:rsid w:val="003569CB"/>
    <w:rsid w:val="004735CD"/>
    <w:rsid w:val="00476BA2"/>
    <w:rsid w:val="004B302B"/>
    <w:rsid w:val="004B6606"/>
    <w:rsid w:val="00513CD6"/>
    <w:rsid w:val="00562403"/>
    <w:rsid w:val="00632740"/>
    <w:rsid w:val="007417BC"/>
    <w:rsid w:val="0078055F"/>
    <w:rsid w:val="0082715F"/>
    <w:rsid w:val="008625F1"/>
    <w:rsid w:val="0087161D"/>
    <w:rsid w:val="0088695B"/>
    <w:rsid w:val="00926502"/>
    <w:rsid w:val="0094342F"/>
    <w:rsid w:val="009A0F2F"/>
    <w:rsid w:val="009C090D"/>
    <w:rsid w:val="009F30BF"/>
    <w:rsid w:val="00AD4A7B"/>
    <w:rsid w:val="00B700F5"/>
    <w:rsid w:val="00B735D9"/>
    <w:rsid w:val="00DE17E5"/>
    <w:rsid w:val="00EA0E50"/>
    <w:rsid w:val="00ED0128"/>
    <w:rsid w:val="00FF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502"/>
    <w:rPr>
      <w:rFonts w:ascii="Times New Roman" w:eastAsia="宋体" w:hAnsi="Times New Roman" w:cs="Times New Roman"/>
      <w:sz w:val="18"/>
      <w:szCs w:val="18"/>
    </w:rPr>
  </w:style>
  <w:style w:type="paragraph" w:styleId="a4">
    <w:name w:val="footer"/>
    <w:basedOn w:val="a"/>
    <w:link w:val="Char0"/>
    <w:uiPriority w:val="99"/>
    <w:unhideWhenUsed/>
    <w:rsid w:val="00926502"/>
    <w:pPr>
      <w:tabs>
        <w:tab w:val="center" w:pos="4153"/>
        <w:tab w:val="right" w:pos="8306"/>
      </w:tabs>
      <w:snapToGrid w:val="0"/>
      <w:jc w:val="left"/>
    </w:pPr>
    <w:rPr>
      <w:sz w:val="18"/>
      <w:szCs w:val="18"/>
    </w:rPr>
  </w:style>
  <w:style w:type="character" w:customStyle="1" w:styleId="Char0">
    <w:name w:val="页脚 Char"/>
    <w:basedOn w:val="a0"/>
    <w:link w:val="a4"/>
    <w:uiPriority w:val="99"/>
    <w:rsid w:val="00926502"/>
    <w:rPr>
      <w:rFonts w:ascii="Times New Roman" w:eastAsia="宋体" w:hAnsi="Times New Roman" w:cs="Times New Roman"/>
      <w:sz w:val="18"/>
      <w:szCs w:val="18"/>
    </w:rPr>
  </w:style>
  <w:style w:type="paragraph" w:styleId="a5">
    <w:name w:val="Date"/>
    <w:basedOn w:val="a"/>
    <w:next w:val="a"/>
    <w:link w:val="Char1"/>
    <w:uiPriority w:val="99"/>
    <w:semiHidden/>
    <w:unhideWhenUsed/>
    <w:rsid w:val="00ED0128"/>
    <w:pPr>
      <w:ind w:leftChars="2500" w:left="100"/>
    </w:pPr>
  </w:style>
  <w:style w:type="character" w:customStyle="1" w:styleId="Char1">
    <w:name w:val="日期 Char"/>
    <w:basedOn w:val="a0"/>
    <w:link w:val="a5"/>
    <w:uiPriority w:val="99"/>
    <w:semiHidden/>
    <w:rsid w:val="00ED0128"/>
    <w:rPr>
      <w:rFonts w:ascii="Times New Roman" w:eastAsia="宋体" w:hAnsi="Times New Roman" w:cs="Times New Roman"/>
      <w:szCs w:val="24"/>
    </w:rPr>
  </w:style>
  <w:style w:type="paragraph" w:styleId="a6">
    <w:name w:val="Balloon Text"/>
    <w:basedOn w:val="a"/>
    <w:link w:val="Char2"/>
    <w:uiPriority w:val="99"/>
    <w:semiHidden/>
    <w:unhideWhenUsed/>
    <w:rsid w:val="00562403"/>
    <w:rPr>
      <w:sz w:val="18"/>
      <w:szCs w:val="18"/>
    </w:rPr>
  </w:style>
  <w:style w:type="character" w:customStyle="1" w:styleId="Char2">
    <w:name w:val="批注框文本 Char"/>
    <w:basedOn w:val="a0"/>
    <w:link w:val="a6"/>
    <w:uiPriority w:val="99"/>
    <w:semiHidden/>
    <w:rsid w:val="005624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502"/>
    <w:rPr>
      <w:rFonts w:ascii="Times New Roman" w:eastAsia="宋体" w:hAnsi="Times New Roman" w:cs="Times New Roman"/>
      <w:sz w:val="18"/>
      <w:szCs w:val="18"/>
    </w:rPr>
  </w:style>
  <w:style w:type="paragraph" w:styleId="a4">
    <w:name w:val="footer"/>
    <w:basedOn w:val="a"/>
    <w:link w:val="Char0"/>
    <w:uiPriority w:val="99"/>
    <w:unhideWhenUsed/>
    <w:rsid w:val="00926502"/>
    <w:pPr>
      <w:tabs>
        <w:tab w:val="center" w:pos="4153"/>
        <w:tab w:val="right" w:pos="8306"/>
      </w:tabs>
      <w:snapToGrid w:val="0"/>
      <w:jc w:val="left"/>
    </w:pPr>
    <w:rPr>
      <w:sz w:val="18"/>
      <w:szCs w:val="18"/>
    </w:rPr>
  </w:style>
  <w:style w:type="character" w:customStyle="1" w:styleId="Char0">
    <w:name w:val="页脚 Char"/>
    <w:basedOn w:val="a0"/>
    <w:link w:val="a4"/>
    <w:uiPriority w:val="99"/>
    <w:rsid w:val="00926502"/>
    <w:rPr>
      <w:rFonts w:ascii="Times New Roman" w:eastAsia="宋体" w:hAnsi="Times New Roman" w:cs="Times New Roman"/>
      <w:sz w:val="18"/>
      <w:szCs w:val="18"/>
    </w:rPr>
  </w:style>
  <w:style w:type="paragraph" w:styleId="a5">
    <w:name w:val="Date"/>
    <w:basedOn w:val="a"/>
    <w:next w:val="a"/>
    <w:link w:val="Char1"/>
    <w:uiPriority w:val="99"/>
    <w:semiHidden/>
    <w:unhideWhenUsed/>
    <w:rsid w:val="00ED0128"/>
    <w:pPr>
      <w:ind w:leftChars="2500" w:left="100"/>
    </w:pPr>
  </w:style>
  <w:style w:type="character" w:customStyle="1" w:styleId="Char1">
    <w:name w:val="日期 Char"/>
    <w:basedOn w:val="a0"/>
    <w:link w:val="a5"/>
    <w:uiPriority w:val="99"/>
    <w:semiHidden/>
    <w:rsid w:val="00ED0128"/>
    <w:rPr>
      <w:rFonts w:ascii="Times New Roman" w:eastAsia="宋体" w:hAnsi="Times New Roman" w:cs="Times New Roman"/>
      <w:szCs w:val="24"/>
    </w:rPr>
  </w:style>
  <w:style w:type="paragraph" w:styleId="a6">
    <w:name w:val="Balloon Text"/>
    <w:basedOn w:val="a"/>
    <w:link w:val="Char2"/>
    <w:uiPriority w:val="99"/>
    <w:semiHidden/>
    <w:unhideWhenUsed/>
    <w:rsid w:val="00562403"/>
    <w:rPr>
      <w:sz w:val="18"/>
      <w:szCs w:val="18"/>
    </w:rPr>
  </w:style>
  <w:style w:type="character" w:customStyle="1" w:styleId="Char2">
    <w:name w:val="批注框文本 Char"/>
    <w:basedOn w:val="a0"/>
    <w:link w:val="a6"/>
    <w:uiPriority w:val="99"/>
    <w:semiHidden/>
    <w:rsid w:val="005624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526"/>
  <ax:ocxPr ax:name="_ExtentY" ax:value="4473"/>
  <ax:ocxPr ax:name="_StockProps" ax:value="0"/>
  <ax:ocxPr ax:name="FileName" ax:value="电子中国纤维检验局关于发布《监管棉花公证检验实施办法（暂行）》的通知.docx;20140829095430283701"/>
  <ax:ocxPr ax:name="BmpH" ax:value="168"/>
  <ax:ocxPr ax:name="BmpW" ax:value="171"/>
  <ax:ocxPr ax:name="BmpV" ax:value="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"/>
  <ax:ocxPr ax:name="templong1" ax:value="1"/>
  <ax:ocxPr ax:name="templong2" ax:value="1"/>
  <ax:ocxPr ax:name="templong3" ax:value="3"/>
  <ax:ocxPr ax:name="tempstring2" ax:value="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"/>
  <ax:ocxPr ax:name="tempstring3" ax:value="7ybml2+RmRkIgdrAu2yskrz2mzIma9Ubl+kBlr3HxAvbGcAmbuoXst1LW4SN/g4q4eBnk7pPxC7kk+oY+fG2T34KXqE7LjBDxsCFim7vFQ1VKBf+ucHzt5nluBUUjwjO/fCrXhD0Ws+9ND+HaB6inb09MQMzaFj3/sbj50uv1Kk="/>
  <ax:ocxPr ax:name="tempstring4" ax:value="2014-08-29 09:54:48"/>
  <ax:ocxPr ax:name="tempstring5" ax:value="C9M0Tbh6c9jD6UJrp1joVKGQw3rMl2Ol0zVGmL+CP2bJMJxZG87HgsnQbMMp119hYtLkO0GWSlTH6Ha7fAZF8s6qbq4pX0d5i9hKSKoLMOZeUz2AMZyHGLqdbrFBvxOkZp/06LwKvx9JlUbBtpvcYUBCAswQp23nHVj5uwrxUmE="/>
  <ax:ocxPr ax:name="tempstring6" ax:value="06841815150204080000000000000000"/>
  <ax:ocxPr ax:name="templong6" ax:value="1"/>
  <ax:ocxPr ax:name="templong8" ax:value="1"/>
  <ax:ocxPr ax:name="templong9" ax:value="9"/>
  <ax:ocxPr ax:name="tempstring9" ax:value="192.168.105.5;00-1B-B9-DC-2C-C3"/>
  <ax:ocxPr ax:name="tempstring12" ax:value="{5794BB4B-282B-4398-82B0-EE888D956B72}"/>
  <ax:ocxPr ax:name="tempstring21" ax:value="检验局"/>
  <ax:ocxPr ax:name="tempstring22" ax:value="检验局"/>
  <ax:ocxPr ax:name="tempstring23" ax:value="0"/>
  <ax:ocxPr ax:name="OfficeVer" ax:value="14.0"/>
  <ax:ocxPr ax:name="Water" ax:value="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"/>
</ax:ocx>
</file>

<file path=word/theme/theme1.xml><?xml version="1.0" encoding="utf-8"?>
<a:theme xmlns:a="http://schemas.openxmlformats.org/drawingml/2006/main" name="Office 主题​​">
  <a:themeElements>
    <a:clrScheme name="Office">
      <a:dk1>
        <a:sysClr val="windowText" lastClr="000000"/>
      </a:dk1>
      <a:lt1>
        <a:sysClr val="window" lastClr="CDF3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3721</Words>
  <Characters>3759</Characters>
  <Application>Microsoft Office Word</Application>
  <DocSecurity>0</DocSecurity>
  <Lines>341</Lines>
  <Paragraphs>202</Paragraphs>
  <ScaleCrop>false</ScaleCrop>
  <Company>Lenovo</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电子中国纤维检验局关于发布《监管棉花公证检验实施办法（暂行）》的通知.docx;20140829095430283701</dc:subject>
  <dc:creator>admin</dc:creator>
  <cp:lastModifiedBy>Lenovo User</cp:lastModifiedBy>
  <cp:revision>2</cp:revision>
  <cp:lastPrinted>2014-08-28T07:36:00Z</cp:lastPrinted>
  <dcterms:created xsi:type="dcterms:W3CDTF">2014-08-29T01:55:00Z</dcterms:created>
  <dcterms:modified xsi:type="dcterms:W3CDTF">2014-08-29T01:55:00Z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ztFileName">
    <vt:lpwstr>20140829095430283701</vt:lpwstr>
  </property>
</Properties>
</file>